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63EEA" w14:textId="43E7E259" w:rsidR="007B0618" w:rsidRPr="00B43250" w:rsidRDefault="00CB52DD" w:rsidP="007B0618">
      <w:pPr>
        <w:pStyle w:val="NormalWeb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B43250">
        <w:rPr>
          <w:rFonts w:asciiTheme="minorHAnsi" w:hAnsiTheme="minorHAnsi" w:cstheme="minorHAnsi"/>
          <w:b/>
          <w:color w:val="000000"/>
          <w:sz w:val="28"/>
          <w:szCs w:val="28"/>
        </w:rPr>
        <w:t>CRAIGNISH BOAT CLUB</w:t>
      </w:r>
      <w:r w:rsidR="007B0618" w:rsidRPr="00B43250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Complaints Policy</w:t>
      </w:r>
    </w:p>
    <w:p w14:paraId="268B3730" w14:textId="26628CD4" w:rsidR="007B0618" w:rsidRPr="00B43250" w:rsidRDefault="00CB52DD" w:rsidP="007B0618">
      <w:pPr>
        <w:pStyle w:val="NormalWeb"/>
        <w:rPr>
          <w:rFonts w:asciiTheme="minorHAnsi" w:hAnsiTheme="minorHAnsi" w:cstheme="minorHAnsi"/>
          <w:bCs/>
          <w:color w:val="000000"/>
        </w:rPr>
      </w:pPr>
      <w:bookmarkStart w:id="0" w:name="_Hlk164078489"/>
      <w:r w:rsidRPr="00B43250">
        <w:rPr>
          <w:rFonts w:asciiTheme="minorHAnsi" w:hAnsiTheme="minorHAnsi" w:cstheme="minorHAnsi"/>
          <w:bCs/>
          <w:color w:val="000000"/>
        </w:rPr>
        <w:t xml:space="preserve">Craignish Boat Club </w:t>
      </w:r>
      <w:bookmarkEnd w:id="0"/>
      <w:r w:rsidR="007B0618" w:rsidRPr="00B43250">
        <w:rPr>
          <w:rFonts w:asciiTheme="minorHAnsi" w:hAnsiTheme="minorHAnsi" w:cstheme="minorHAnsi"/>
          <w:bCs/>
          <w:color w:val="000000"/>
        </w:rPr>
        <w:t>aims to always provide high-quality service. Whether you think we’re doing well, or feel we need to do better, we value your opinion and want to hear from you</w:t>
      </w:r>
      <w:r w:rsidR="00B43250" w:rsidRPr="00B43250">
        <w:rPr>
          <w:rFonts w:asciiTheme="minorHAnsi" w:hAnsiTheme="minorHAnsi" w:cstheme="minorHAnsi"/>
          <w:bCs/>
          <w:color w:val="000000"/>
        </w:rPr>
        <w:t xml:space="preserve">.  </w:t>
      </w:r>
      <w:r w:rsidR="007B0618" w:rsidRPr="00B43250">
        <w:rPr>
          <w:rFonts w:asciiTheme="minorHAnsi" w:hAnsiTheme="minorHAnsi" w:cstheme="minorHAnsi"/>
          <w:bCs/>
          <w:color w:val="000000"/>
        </w:rPr>
        <w:t xml:space="preserve">If you are not happy with </w:t>
      </w:r>
      <w:r w:rsidRPr="00B43250">
        <w:rPr>
          <w:rFonts w:asciiTheme="minorHAnsi" w:hAnsiTheme="minorHAnsi" w:cstheme="minorHAnsi"/>
          <w:bCs/>
          <w:color w:val="000000"/>
        </w:rPr>
        <w:t>Craignish Boat Club</w:t>
      </w:r>
      <w:r w:rsidR="007B0618" w:rsidRPr="00B43250">
        <w:rPr>
          <w:rFonts w:asciiTheme="minorHAnsi" w:hAnsiTheme="minorHAnsi" w:cstheme="minorHAnsi"/>
          <w:bCs/>
          <w:color w:val="000000"/>
        </w:rPr>
        <w:t xml:space="preserve"> in any way, please let us know. We welcome the opportunity to put matters right, for you and for others who might use our services in the future.</w:t>
      </w:r>
    </w:p>
    <w:p w14:paraId="45D1005B" w14:textId="77777777" w:rsidR="007B0618" w:rsidRPr="00B43250" w:rsidRDefault="007B0618" w:rsidP="007B0618">
      <w:pPr>
        <w:pStyle w:val="NormalWeb"/>
        <w:rPr>
          <w:rFonts w:asciiTheme="minorHAnsi" w:hAnsiTheme="minorHAnsi" w:cstheme="minorHAnsi"/>
          <w:bCs/>
          <w:color w:val="000000"/>
        </w:rPr>
      </w:pPr>
      <w:r w:rsidRPr="00B43250">
        <w:rPr>
          <w:rFonts w:asciiTheme="minorHAnsi" w:hAnsiTheme="minorHAnsi" w:cstheme="minorHAnsi"/>
          <w:bCs/>
          <w:color w:val="000000"/>
        </w:rPr>
        <w:t>What to do</w:t>
      </w:r>
    </w:p>
    <w:p w14:paraId="02D33843" w14:textId="6F8AD825" w:rsidR="007B0618" w:rsidRPr="00B43250" w:rsidRDefault="007B0618" w:rsidP="007B0618">
      <w:pPr>
        <w:pStyle w:val="NormalWeb"/>
        <w:rPr>
          <w:rFonts w:asciiTheme="minorHAnsi" w:hAnsiTheme="minorHAnsi" w:cstheme="minorHAnsi"/>
          <w:bCs/>
          <w:color w:val="000000"/>
        </w:rPr>
      </w:pPr>
      <w:r w:rsidRPr="00B43250">
        <w:rPr>
          <w:rFonts w:asciiTheme="minorHAnsi" w:hAnsiTheme="minorHAnsi" w:cstheme="minorHAnsi"/>
          <w:bCs/>
          <w:color w:val="000000"/>
        </w:rPr>
        <w:t xml:space="preserve">First, speak to the volunteer providing the service you wish to comment on. The people closest to the situation can deal with most problems quickly. </w:t>
      </w:r>
      <w:r w:rsidR="00B43250" w:rsidRPr="00B43250">
        <w:rPr>
          <w:rFonts w:asciiTheme="minorHAnsi" w:hAnsiTheme="minorHAnsi" w:cstheme="minorHAnsi"/>
          <w:bCs/>
          <w:color w:val="000000"/>
        </w:rPr>
        <w:t xml:space="preserve"> </w:t>
      </w:r>
      <w:r w:rsidRPr="00B43250">
        <w:rPr>
          <w:rFonts w:asciiTheme="minorHAnsi" w:hAnsiTheme="minorHAnsi" w:cstheme="minorHAnsi"/>
          <w:bCs/>
          <w:color w:val="000000"/>
        </w:rPr>
        <w:t xml:space="preserve">If you are unhappy with the response or feel unable to approach volunteers directly then email </w:t>
      </w:r>
      <w:r w:rsidR="00CB52DD" w:rsidRPr="00B43250">
        <w:rPr>
          <w:rFonts w:asciiTheme="minorHAnsi" w:hAnsiTheme="minorHAnsi" w:cstheme="minorHAnsi"/>
          <w:bCs/>
          <w:color w:val="000000"/>
        </w:rPr>
        <w:t>treas@craignishboatclub.org.uk</w:t>
      </w:r>
      <w:r w:rsidRPr="00B43250">
        <w:rPr>
          <w:rFonts w:asciiTheme="minorHAnsi" w:hAnsiTheme="minorHAnsi" w:cstheme="minorHAnsi"/>
          <w:bCs/>
          <w:color w:val="000000"/>
        </w:rPr>
        <w:t xml:space="preserve"> or write to:</w:t>
      </w:r>
    </w:p>
    <w:p w14:paraId="7C22131D" w14:textId="7FD77AAE" w:rsidR="007B0618" w:rsidRPr="00B43250" w:rsidRDefault="00CB52DD" w:rsidP="00CB52DD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color w:val="000000"/>
        </w:rPr>
      </w:pPr>
      <w:r w:rsidRPr="00B43250">
        <w:rPr>
          <w:rFonts w:asciiTheme="minorHAnsi" w:hAnsiTheme="minorHAnsi" w:cstheme="minorHAnsi"/>
          <w:bCs/>
          <w:color w:val="000000"/>
        </w:rPr>
        <w:t>Treasurer</w:t>
      </w:r>
    </w:p>
    <w:p w14:paraId="3E369E4A" w14:textId="57DF972C" w:rsidR="00CB52DD" w:rsidRPr="00B43250" w:rsidRDefault="00CB52DD" w:rsidP="00CB52DD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color w:val="000000"/>
        </w:rPr>
      </w:pPr>
      <w:r w:rsidRPr="00B43250">
        <w:rPr>
          <w:rFonts w:asciiTheme="minorHAnsi" w:hAnsiTheme="minorHAnsi" w:cstheme="minorHAnsi"/>
          <w:bCs/>
          <w:color w:val="000000"/>
        </w:rPr>
        <w:t>Craignish Boat Club</w:t>
      </w:r>
    </w:p>
    <w:p w14:paraId="53EA3A82" w14:textId="26F772BC" w:rsidR="00CB52DD" w:rsidRPr="00B43250" w:rsidRDefault="00CB52DD" w:rsidP="00CB52DD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color w:val="000000"/>
        </w:rPr>
      </w:pPr>
      <w:r w:rsidRPr="00B43250">
        <w:rPr>
          <w:rFonts w:asciiTheme="minorHAnsi" w:hAnsiTheme="minorHAnsi" w:cstheme="minorHAnsi"/>
          <w:bCs/>
          <w:color w:val="000000"/>
        </w:rPr>
        <w:t>Ardfern</w:t>
      </w:r>
      <w:r w:rsidR="00B43250" w:rsidRPr="00B43250">
        <w:rPr>
          <w:rFonts w:asciiTheme="minorHAnsi" w:hAnsiTheme="minorHAnsi" w:cstheme="minorHAnsi"/>
          <w:bCs/>
          <w:color w:val="000000"/>
        </w:rPr>
        <w:t xml:space="preserve">, </w:t>
      </w:r>
      <w:r w:rsidRPr="00B43250">
        <w:rPr>
          <w:rFonts w:asciiTheme="minorHAnsi" w:hAnsiTheme="minorHAnsi" w:cstheme="minorHAnsi"/>
          <w:bCs/>
          <w:color w:val="000000"/>
        </w:rPr>
        <w:t>Lochgilphead</w:t>
      </w:r>
    </w:p>
    <w:p w14:paraId="47CD22AD" w14:textId="2177F7BE" w:rsidR="00CB52DD" w:rsidRPr="00B43250" w:rsidRDefault="00CB52DD" w:rsidP="00CB52DD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color w:val="000000"/>
        </w:rPr>
      </w:pPr>
      <w:r w:rsidRPr="00B43250">
        <w:rPr>
          <w:rFonts w:asciiTheme="minorHAnsi" w:hAnsiTheme="minorHAnsi" w:cstheme="minorHAnsi"/>
          <w:bCs/>
          <w:color w:val="000000"/>
        </w:rPr>
        <w:t>PA31 8QN</w:t>
      </w:r>
    </w:p>
    <w:p w14:paraId="42444942" w14:textId="77777777" w:rsidR="007B0618" w:rsidRPr="00B43250" w:rsidRDefault="007B0618" w:rsidP="007B0618">
      <w:pPr>
        <w:pStyle w:val="NormalWeb"/>
        <w:rPr>
          <w:rFonts w:asciiTheme="minorHAnsi" w:hAnsiTheme="minorHAnsi" w:cstheme="minorHAnsi"/>
          <w:bCs/>
          <w:color w:val="000000"/>
        </w:rPr>
      </w:pPr>
      <w:r w:rsidRPr="00B43250">
        <w:rPr>
          <w:rFonts w:asciiTheme="minorHAnsi" w:hAnsiTheme="minorHAnsi" w:cstheme="minorHAnsi"/>
          <w:bCs/>
          <w:color w:val="000000"/>
        </w:rPr>
        <w:t>Whatever method you choose, we will deal with the matter in the same way.</w:t>
      </w:r>
    </w:p>
    <w:p w14:paraId="50BB2DFC" w14:textId="77777777" w:rsidR="007B0618" w:rsidRPr="00B43250" w:rsidRDefault="007B0618" w:rsidP="007B0618">
      <w:pPr>
        <w:pStyle w:val="NormalWeb"/>
        <w:rPr>
          <w:rFonts w:asciiTheme="minorHAnsi" w:hAnsiTheme="minorHAnsi" w:cstheme="minorHAnsi"/>
          <w:bCs/>
          <w:color w:val="000000"/>
        </w:rPr>
      </w:pPr>
      <w:r w:rsidRPr="00B43250">
        <w:rPr>
          <w:rFonts w:asciiTheme="minorHAnsi" w:hAnsiTheme="minorHAnsi" w:cstheme="minorHAnsi"/>
          <w:bCs/>
          <w:color w:val="000000"/>
        </w:rPr>
        <w:t>What happens next?</w:t>
      </w:r>
    </w:p>
    <w:p w14:paraId="7F6CB94F" w14:textId="1B1FA8D8" w:rsidR="007B0618" w:rsidRPr="00B43250" w:rsidRDefault="007B0618" w:rsidP="007B0618">
      <w:pPr>
        <w:pStyle w:val="NormalWeb"/>
        <w:rPr>
          <w:rFonts w:asciiTheme="minorHAnsi" w:hAnsiTheme="minorHAnsi" w:cstheme="minorHAnsi"/>
          <w:bCs/>
          <w:color w:val="000000"/>
        </w:rPr>
      </w:pPr>
      <w:r w:rsidRPr="00B43250">
        <w:rPr>
          <w:rFonts w:asciiTheme="minorHAnsi" w:hAnsiTheme="minorHAnsi" w:cstheme="minorHAnsi"/>
          <w:bCs/>
          <w:color w:val="000000"/>
        </w:rPr>
        <w:t xml:space="preserve">We will respond to you within </w:t>
      </w:r>
      <w:r w:rsidR="00CB52DD" w:rsidRPr="00B43250">
        <w:rPr>
          <w:rFonts w:asciiTheme="minorHAnsi" w:hAnsiTheme="minorHAnsi" w:cstheme="minorHAnsi"/>
          <w:bCs/>
          <w:color w:val="000000"/>
        </w:rPr>
        <w:t>5</w:t>
      </w:r>
      <w:r w:rsidRPr="00B43250">
        <w:rPr>
          <w:rFonts w:asciiTheme="minorHAnsi" w:hAnsiTheme="minorHAnsi" w:cstheme="minorHAnsi"/>
          <w:bCs/>
          <w:color w:val="000000"/>
        </w:rPr>
        <w:t xml:space="preserve"> working days. We will tell you who is dealing with it and how long the investigation will take.</w:t>
      </w:r>
      <w:r w:rsidR="00B43250" w:rsidRPr="00B43250">
        <w:rPr>
          <w:rFonts w:asciiTheme="minorHAnsi" w:hAnsiTheme="minorHAnsi" w:cstheme="minorHAnsi"/>
          <w:bCs/>
          <w:color w:val="000000"/>
        </w:rPr>
        <w:t xml:space="preserve">  </w:t>
      </w:r>
      <w:r w:rsidRPr="00B43250">
        <w:rPr>
          <w:rFonts w:asciiTheme="minorHAnsi" w:hAnsiTheme="minorHAnsi" w:cstheme="minorHAnsi"/>
          <w:bCs/>
          <w:color w:val="000000"/>
        </w:rPr>
        <w:t xml:space="preserve">We aim to resolve complaints within </w:t>
      </w:r>
      <w:r w:rsidR="00CB52DD" w:rsidRPr="00B43250">
        <w:rPr>
          <w:rFonts w:asciiTheme="minorHAnsi" w:hAnsiTheme="minorHAnsi" w:cstheme="minorHAnsi"/>
          <w:bCs/>
          <w:color w:val="000000"/>
        </w:rPr>
        <w:t xml:space="preserve">15 </w:t>
      </w:r>
      <w:r w:rsidRPr="00B43250">
        <w:rPr>
          <w:rFonts w:asciiTheme="minorHAnsi" w:hAnsiTheme="minorHAnsi" w:cstheme="minorHAnsi"/>
          <w:bCs/>
          <w:color w:val="000000"/>
        </w:rPr>
        <w:t>working days. Some complaints take longer to investigate. When they do, we will contact you to tell you when you can expect a response from us.</w:t>
      </w:r>
      <w:r w:rsidR="00B43250" w:rsidRPr="00B43250">
        <w:rPr>
          <w:rFonts w:asciiTheme="minorHAnsi" w:hAnsiTheme="minorHAnsi" w:cstheme="minorHAnsi"/>
          <w:bCs/>
          <w:color w:val="000000"/>
        </w:rPr>
        <w:t xml:space="preserve">  </w:t>
      </w:r>
      <w:r w:rsidRPr="00B43250">
        <w:rPr>
          <w:rFonts w:asciiTheme="minorHAnsi" w:hAnsiTheme="minorHAnsi" w:cstheme="minorHAnsi"/>
          <w:bCs/>
          <w:color w:val="000000"/>
        </w:rPr>
        <w:t xml:space="preserve">We will handle all comments and complaints sensitively. </w:t>
      </w:r>
      <w:r w:rsidR="00CB52DD" w:rsidRPr="00B43250">
        <w:rPr>
          <w:rFonts w:asciiTheme="minorHAnsi" w:hAnsiTheme="minorHAnsi" w:cstheme="minorHAnsi"/>
          <w:bCs/>
          <w:color w:val="000000"/>
        </w:rPr>
        <w:t xml:space="preserve">Craignish Boat Club </w:t>
      </w:r>
      <w:r w:rsidRPr="00B43250">
        <w:rPr>
          <w:rFonts w:asciiTheme="minorHAnsi" w:hAnsiTheme="minorHAnsi" w:cstheme="minorHAnsi"/>
          <w:bCs/>
          <w:color w:val="000000"/>
        </w:rPr>
        <w:t>will record your complaint and follow relevant data protection requirements. We will use the information to help us improve our services.</w:t>
      </w:r>
    </w:p>
    <w:p w14:paraId="090E11C0" w14:textId="77777777" w:rsidR="007B0618" w:rsidRPr="00B43250" w:rsidRDefault="007B0618" w:rsidP="007B0618">
      <w:pPr>
        <w:pStyle w:val="NormalWeb"/>
        <w:rPr>
          <w:rFonts w:asciiTheme="minorHAnsi" w:hAnsiTheme="minorHAnsi" w:cstheme="minorHAnsi"/>
          <w:bCs/>
          <w:color w:val="000000"/>
        </w:rPr>
      </w:pPr>
      <w:r w:rsidRPr="00B43250">
        <w:rPr>
          <w:rFonts w:asciiTheme="minorHAnsi" w:hAnsiTheme="minorHAnsi" w:cstheme="minorHAnsi"/>
          <w:bCs/>
          <w:color w:val="000000"/>
        </w:rPr>
        <w:t>What if I’m not satisfied with the response?</w:t>
      </w:r>
    </w:p>
    <w:p w14:paraId="7BCBA493" w14:textId="70011939" w:rsidR="007B0618" w:rsidRPr="00B43250" w:rsidRDefault="007B0618" w:rsidP="007B0618">
      <w:pPr>
        <w:pStyle w:val="NormalWeb"/>
        <w:rPr>
          <w:rFonts w:asciiTheme="minorHAnsi" w:hAnsiTheme="minorHAnsi" w:cstheme="minorHAnsi"/>
          <w:bCs/>
          <w:color w:val="000000"/>
        </w:rPr>
      </w:pPr>
      <w:r w:rsidRPr="00B43250">
        <w:rPr>
          <w:rFonts w:asciiTheme="minorHAnsi" w:hAnsiTheme="minorHAnsi" w:cstheme="minorHAnsi"/>
          <w:bCs/>
          <w:color w:val="000000"/>
        </w:rPr>
        <w:t xml:space="preserve">If you have made a complaint and are unhappy with the response you receive or with the way your complaint has been handled, you can appeal by writing to </w:t>
      </w:r>
      <w:r w:rsidR="00CB52DD" w:rsidRPr="00B43250">
        <w:rPr>
          <w:rFonts w:asciiTheme="minorHAnsi" w:hAnsiTheme="minorHAnsi" w:cstheme="minorHAnsi"/>
          <w:bCs/>
          <w:color w:val="000000"/>
        </w:rPr>
        <w:t xml:space="preserve">Craignish Boat Club </w:t>
      </w:r>
      <w:r w:rsidRPr="00B43250">
        <w:rPr>
          <w:rFonts w:asciiTheme="minorHAnsi" w:hAnsiTheme="minorHAnsi" w:cstheme="minorHAnsi"/>
          <w:bCs/>
          <w:color w:val="000000"/>
        </w:rPr>
        <w:t>using the above contact methods. This may be escalated to the Chief Executive who will look at the situation and decide if further action is needed.</w:t>
      </w:r>
      <w:r w:rsidR="00B43250">
        <w:rPr>
          <w:rFonts w:asciiTheme="minorHAnsi" w:hAnsiTheme="minorHAnsi" w:cstheme="minorHAnsi"/>
          <w:bCs/>
          <w:color w:val="000000"/>
        </w:rPr>
        <w:t xml:space="preserve">  </w:t>
      </w:r>
    </w:p>
    <w:p w14:paraId="5ECA18CF" w14:textId="77777777" w:rsidR="00CB52DD" w:rsidRPr="00B43250" w:rsidRDefault="007B0618" w:rsidP="007B0618">
      <w:pPr>
        <w:pStyle w:val="NormalWeb"/>
        <w:rPr>
          <w:rFonts w:asciiTheme="minorHAnsi" w:hAnsiTheme="minorHAnsi" w:cstheme="minorHAnsi"/>
          <w:bCs/>
          <w:color w:val="000000"/>
        </w:rPr>
      </w:pPr>
      <w:r w:rsidRPr="00B43250">
        <w:rPr>
          <w:rFonts w:asciiTheme="minorHAnsi" w:hAnsiTheme="minorHAnsi" w:cstheme="minorHAnsi"/>
          <w:bCs/>
          <w:color w:val="000000"/>
        </w:rPr>
        <w:t xml:space="preserve">If you are still unhappy, you can write to the Chair of </w:t>
      </w:r>
      <w:r w:rsidR="00CB52DD" w:rsidRPr="00B43250">
        <w:rPr>
          <w:rFonts w:asciiTheme="minorHAnsi" w:hAnsiTheme="minorHAnsi" w:cstheme="minorHAnsi"/>
          <w:bCs/>
          <w:color w:val="000000"/>
        </w:rPr>
        <w:t>Craignish Boat Club</w:t>
      </w:r>
      <w:r w:rsidRPr="00B43250">
        <w:rPr>
          <w:rFonts w:asciiTheme="minorHAnsi" w:hAnsiTheme="minorHAnsi" w:cstheme="minorHAnsi"/>
          <w:bCs/>
          <w:color w:val="000000"/>
        </w:rPr>
        <w:t>’s trustee board, who will look at the situation again and decide if further action is needed. Their contact details are</w:t>
      </w:r>
      <w:r w:rsidR="00CB52DD" w:rsidRPr="00B43250">
        <w:rPr>
          <w:rFonts w:asciiTheme="minorHAnsi" w:hAnsiTheme="minorHAnsi" w:cstheme="minorHAnsi"/>
          <w:bCs/>
          <w:color w:val="000000"/>
        </w:rPr>
        <w:t>:</w:t>
      </w:r>
    </w:p>
    <w:p w14:paraId="2ED333B5" w14:textId="21676371" w:rsidR="00CB52DD" w:rsidRPr="00B43250" w:rsidRDefault="00CB52DD" w:rsidP="00CB52DD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color w:val="000000"/>
        </w:rPr>
      </w:pPr>
      <w:r w:rsidRPr="00B43250">
        <w:rPr>
          <w:rFonts w:asciiTheme="minorHAnsi" w:hAnsiTheme="minorHAnsi" w:cstheme="minorHAnsi"/>
          <w:bCs/>
          <w:color w:val="000000"/>
        </w:rPr>
        <w:t>Chair of Craignish Boat Club’s trustees</w:t>
      </w:r>
    </w:p>
    <w:p w14:paraId="481D4BBB" w14:textId="56B23944" w:rsidR="00CB52DD" w:rsidRPr="00B43250" w:rsidRDefault="00CB52DD" w:rsidP="00CB52DD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color w:val="000000"/>
        </w:rPr>
      </w:pPr>
      <w:r w:rsidRPr="00B43250">
        <w:rPr>
          <w:rFonts w:asciiTheme="minorHAnsi" w:hAnsiTheme="minorHAnsi" w:cstheme="minorHAnsi"/>
          <w:bCs/>
          <w:color w:val="000000"/>
        </w:rPr>
        <w:t>c/o Secretary</w:t>
      </w:r>
    </w:p>
    <w:p w14:paraId="0A26B83C" w14:textId="667B9A16" w:rsidR="00CB52DD" w:rsidRPr="00B43250" w:rsidRDefault="00CB52DD" w:rsidP="00CB52DD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color w:val="000000"/>
        </w:rPr>
      </w:pPr>
      <w:r w:rsidRPr="00B43250">
        <w:rPr>
          <w:rFonts w:asciiTheme="minorHAnsi" w:hAnsiTheme="minorHAnsi" w:cstheme="minorHAnsi"/>
          <w:bCs/>
          <w:color w:val="000000"/>
        </w:rPr>
        <w:t>Craignish Boat Club</w:t>
      </w:r>
    </w:p>
    <w:p w14:paraId="01F2C34B" w14:textId="08DE2070" w:rsidR="00CB52DD" w:rsidRPr="00B43250" w:rsidRDefault="00CB52DD" w:rsidP="00CB52DD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color w:val="000000"/>
        </w:rPr>
      </w:pPr>
      <w:r w:rsidRPr="00B43250">
        <w:rPr>
          <w:rFonts w:asciiTheme="minorHAnsi" w:hAnsiTheme="minorHAnsi" w:cstheme="minorHAnsi"/>
          <w:bCs/>
          <w:color w:val="000000"/>
        </w:rPr>
        <w:t>Ardfern</w:t>
      </w:r>
      <w:r w:rsidR="00B43250" w:rsidRPr="00B43250">
        <w:rPr>
          <w:rFonts w:asciiTheme="minorHAnsi" w:hAnsiTheme="minorHAnsi" w:cstheme="minorHAnsi"/>
          <w:bCs/>
          <w:color w:val="000000"/>
        </w:rPr>
        <w:t xml:space="preserve">, </w:t>
      </w:r>
      <w:r w:rsidRPr="00B43250">
        <w:rPr>
          <w:rFonts w:asciiTheme="minorHAnsi" w:hAnsiTheme="minorHAnsi" w:cstheme="minorHAnsi"/>
          <w:bCs/>
          <w:color w:val="000000"/>
        </w:rPr>
        <w:t>Lochgilphead</w:t>
      </w:r>
    </w:p>
    <w:p w14:paraId="4E759396" w14:textId="00D9F191" w:rsidR="007B0618" w:rsidRPr="00B43250" w:rsidRDefault="00CB52DD" w:rsidP="00B43250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color w:val="000000"/>
        </w:rPr>
      </w:pPr>
      <w:r w:rsidRPr="00B43250">
        <w:rPr>
          <w:rFonts w:asciiTheme="minorHAnsi" w:hAnsiTheme="minorHAnsi" w:cstheme="minorHAnsi"/>
          <w:bCs/>
          <w:color w:val="000000"/>
        </w:rPr>
        <w:t>PA31 8QN</w:t>
      </w:r>
    </w:p>
    <w:p w14:paraId="72B4C732" w14:textId="77777777" w:rsidR="00B43250" w:rsidRPr="00B43250" w:rsidRDefault="00B43250" w:rsidP="00B43250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color w:val="000000"/>
        </w:rPr>
      </w:pPr>
    </w:p>
    <w:p w14:paraId="2432C8B2" w14:textId="3F4D887B" w:rsidR="00BF104E" w:rsidRPr="00B43250" w:rsidRDefault="007B0618" w:rsidP="00B43250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B43250">
        <w:rPr>
          <w:rFonts w:asciiTheme="minorHAnsi" w:hAnsiTheme="minorHAnsi" w:cstheme="minorHAnsi"/>
          <w:bCs/>
          <w:color w:val="000000"/>
        </w:rPr>
        <w:t xml:space="preserve">Overall responsibility for this policy and its implementation lies with the board of trustees of </w:t>
      </w:r>
      <w:r w:rsidR="00CB52DD" w:rsidRPr="00B43250">
        <w:rPr>
          <w:rFonts w:asciiTheme="minorHAnsi" w:hAnsiTheme="minorHAnsi" w:cstheme="minorHAnsi"/>
          <w:bCs/>
          <w:color w:val="000000"/>
        </w:rPr>
        <w:t>Craignish Boat Club</w:t>
      </w:r>
      <w:r w:rsidRPr="00B43250">
        <w:rPr>
          <w:rFonts w:asciiTheme="minorHAnsi" w:hAnsiTheme="minorHAnsi" w:cstheme="minorHAnsi"/>
          <w:bCs/>
          <w:color w:val="000000"/>
        </w:rPr>
        <w:t>.</w:t>
      </w:r>
    </w:p>
    <w:p w14:paraId="749122F1" w14:textId="77777777" w:rsidR="00BF104E" w:rsidRPr="00B43250" w:rsidRDefault="00BF104E" w:rsidP="007B0618">
      <w:pPr>
        <w:rPr>
          <w:rFonts w:asciiTheme="minorHAnsi" w:hAnsiTheme="minorHAnsi" w:cstheme="minorHAnsi"/>
        </w:rPr>
      </w:pPr>
    </w:p>
    <w:p w14:paraId="44883676" w14:textId="77777777" w:rsidR="007B0618" w:rsidRPr="00B43250" w:rsidRDefault="007B0618" w:rsidP="007B0618">
      <w:pPr>
        <w:rPr>
          <w:rFonts w:asciiTheme="minorHAnsi" w:hAnsiTheme="minorHAnsi" w:cstheme="minorHAnsi"/>
          <w:sz w:val="20"/>
          <w:szCs w:val="20"/>
        </w:rPr>
      </w:pPr>
      <w:r w:rsidRPr="00B43250">
        <w:rPr>
          <w:rFonts w:asciiTheme="minorHAnsi" w:hAnsiTheme="minorHAnsi" w:cstheme="minorHAnsi"/>
          <w:sz w:val="20"/>
          <w:szCs w:val="20"/>
        </w:rPr>
        <w:t xml:space="preserve">Document version </w:t>
      </w:r>
      <w:proofErr w:type="gramStart"/>
      <w:r w:rsidRPr="00B43250">
        <w:rPr>
          <w:rFonts w:asciiTheme="minorHAnsi" w:hAnsiTheme="minorHAnsi" w:cstheme="minorHAnsi"/>
          <w:sz w:val="20"/>
          <w:szCs w:val="20"/>
        </w:rPr>
        <w:t>control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7"/>
        <w:gridCol w:w="1932"/>
        <w:gridCol w:w="2048"/>
        <w:gridCol w:w="2042"/>
        <w:gridCol w:w="2115"/>
      </w:tblGrid>
      <w:tr w:rsidR="00B43250" w:rsidRPr="00B43250" w14:paraId="71C6AAC9" w14:textId="77777777" w:rsidTr="00B43250">
        <w:tc>
          <w:tcPr>
            <w:tcW w:w="2057" w:type="dxa"/>
          </w:tcPr>
          <w:p w14:paraId="27313490" w14:textId="77777777" w:rsidR="00B43250" w:rsidRPr="00B43250" w:rsidRDefault="00B43250" w:rsidP="002C2AC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32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Version number</w:t>
            </w:r>
          </w:p>
        </w:tc>
        <w:tc>
          <w:tcPr>
            <w:tcW w:w="1932" w:type="dxa"/>
          </w:tcPr>
          <w:p w14:paraId="39CC5902" w14:textId="77777777" w:rsidR="00B43250" w:rsidRPr="00B43250" w:rsidRDefault="00B43250" w:rsidP="002C2AC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48" w:type="dxa"/>
          </w:tcPr>
          <w:p w14:paraId="25BA50CE" w14:textId="4AFBD2A1" w:rsidR="00B43250" w:rsidRPr="00B43250" w:rsidRDefault="00B43250" w:rsidP="002C2AC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32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Change or update</w:t>
            </w:r>
          </w:p>
        </w:tc>
        <w:tc>
          <w:tcPr>
            <w:tcW w:w="2042" w:type="dxa"/>
          </w:tcPr>
          <w:p w14:paraId="77BAB62A" w14:textId="77777777" w:rsidR="00B43250" w:rsidRPr="00B43250" w:rsidRDefault="00B43250" w:rsidP="002C2AC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32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Author or owner</w:t>
            </w:r>
          </w:p>
        </w:tc>
        <w:tc>
          <w:tcPr>
            <w:tcW w:w="2115" w:type="dxa"/>
          </w:tcPr>
          <w:p w14:paraId="50EB6676" w14:textId="77777777" w:rsidR="00B43250" w:rsidRPr="00B43250" w:rsidRDefault="00B43250" w:rsidP="002C2AC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32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</w:t>
            </w:r>
          </w:p>
        </w:tc>
      </w:tr>
      <w:tr w:rsidR="00B43250" w:rsidRPr="00B43250" w14:paraId="2CD57BCB" w14:textId="77777777" w:rsidTr="00B43250">
        <w:tc>
          <w:tcPr>
            <w:tcW w:w="2057" w:type="dxa"/>
          </w:tcPr>
          <w:p w14:paraId="6D92CCC4" w14:textId="77777777" w:rsidR="00B43250" w:rsidRPr="00B43250" w:rsidRDefault="00B43250" w:rsidP="002C2A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3250">
              <w:rPr>
                <w:rFonts w:asciiTheme="minorHAnsi" w:hAnsiTheme="minorHAnsi" w:cstheme="minorHAnsi"/>
                <w:sz w:val="20"/>
                <w:szCs w:val="20"/>
              </w:rPr>
              <w:t>1.0</w:t>
            </w:r>
          </w:p>
        </w:tc>
        <w:tc>
          <w:tcPr>
            <w:tcW w:w="1932" w:type="dxa"/>
          </w:tcPr>
          <w:p w14:paraId="083E60A7" w14:textId="77777777" w:rsidR="00B43250" w:rsidRPr="00B43250" w:rsidRDefault="00B43250" w:rsidP="002C2AC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8" w:type="dxa"/>
          </w:tcPr>
          <w:p w14:paraId="33C65CD6" w14:textId="6F7F787E" w:rsidR="00B43250" w:rsidRPr="00B43250" w:rsidRDefault="00B43250" w:rsidP="002C2A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3250">
              <w:rPr>
                <w:rFonts w:asciiTheme="minorHAnsi" w:hAnsiTheme="minorHAnsi" w:cstheme="minorHAnsi"/>
                <w:sz w:val="20"/>
                <w:szCs w:val="20"/>
              </w:rPr>
              <w:t>First version</w:t>
            </w:r>
          </w:p>
        </w:tc>
        <w:tc>
          <w:tcPr>
            <w:tcW w:w="2042" w:type="dxa"/>
          </w:tcPr>
          <w:p w14:paraId="5BE44B4B" w14:textId="772E50D4" w:rsidR="00B43250" w:rsidRPr="00B43250" w:rsidRDefault="00B43250" w:rsidP="002C2A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3250">
              <w:rPr>
                <w:rFonts w:asciiTheme="minorHAnsi" w:hAnsiTheme="minorHAnsi" w:cstheme="minorHAnsi"/>
                <w:sz w:val="20"/>
                <w:szCs w:val="20"/>
              </w:rPr>
              <w:t>JL</w:t>
            </w:r>
          </w:p>
        </w:tc>
        <w:tc>
          <w:tcPr>
            <w:tcW w:w="2115" w:type="dxa"/>
          </w:tcPr>
          <w:p w14:paraId="60295602" w14:textId="0F8940F8" w:rsidR="00B43250" w:rsidRPr="00B43250" w:rsidRDefault="00B43250" w:rsidP="002C2A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3250">
              <w:rPr>
                <w:rFonts w:asciiTheme="minorHAnsi" w:hAnsiTheme="minorHAnsi" w:cstheme="minorHAnsi"/>
                <w:sz w:val="20"/>
                <w:szCs w:val="20"/>
              </w:rPr>
              <w:t>15/04/2024</w:t>
            </w:r>
          </w:p>
        </w:tc>
      </w:tr>
      <w:tr w:rsidR="00B43250" w:rsidRPr="00B43250" w14:paraId="6C2D4FFB" w14:textId="77777777" w:rsidTr="00B43250">
        <w:tc>
          <w:tcPr>
            <w:tcW w:w="2057" w:type="dxa"/>
          </w:tcPr>
          <w:p w14:paraId="14FAF842" w14:textId="77777777" w:rsidR="00B43250" w:rsidRPr="00B43250" w:rsidRDefault="00B43250" w:rsidP="002C2AC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32" w:type="dxa"/>
          </w:tcPr>
          <w:p w14:paraId="3980F4FD" w14:textId="77777777" w:rsidR="00B43250" w:rsidRPr="00B43250" w:rsidRDefault="00B43250" w:rsidP="002C2AC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8" w:type="dxa"/>
          </w:tcPr>
          <w:p w14:paraId="7B12C9D3" w14:textId="5C0EA947" w:rsidR="00B43250" w:rsidRPr="00B43250" w:rsidRDefault="00B43250" w:rsidP="002C2AC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2" w:type="dxa"/>
          </w:tcPr>
          <w:p w14:paraId="1AD5994B" w14:textId="77777777" w:rsidR="00B43250" w:rsidRPr="00B43250" w:rsidRDefault="00B43250" w:rsidP="002C2AC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5" w:type="dxa"/>
          </w:tcPr>
          <w:p w14:paraId="0F668C9E" w14:textId="77777777" w:rsidR="00B43250" w:rsidRPr="00B43250" w:rsidRDefault="00B43250" w:rsidP="002C2AC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A0E36A5" w14:textId="77777777" w:rsidR="00B70700" w:rsidRPr="00B43250" w:rsidRDefault="00B70700" w:rsidP="00BF104E">
      <w:pPr>
        <w:rPr>
          <w:rFonts w:asciiTheme="minorHAnsi" w:hAnsiTheme="minorHAnsi" w:cstheme="minorHAnsi"/>
        </w:rPr>
      </w:pPr>
    </w:p>
    <w:sectPr w:rsidR="00B70700" w:rsidRPr="00B43250" w:rsidSect="00FE7E6C">
      <w:pgSz w:w="11906" w:h="16838"/>
      <w:pgMar w:top="851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ngra SCVO">
    <w:altName w:val="Calibri"/>
    <w:panose1 w:val="020B0604020202020204"/>
    <w:charset w:val="00"/>
    <w:family w:val="modern"/>
    <w:notTrueType/>
    <w:pitch w:val="variable"/>
    <w:sig w:usb0="A00000FF" w:usb1="4000E47B" w:usb2="000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618"/>
    <w:rsid w:val="001A1EB4"/>
    <w:rsid w:val="001B4117"/>
    <w:rsid w:val="00290AC4"/>
    <w:rsid w:val="005442CB"/>
    <w:rsid w:val="006138D2"/>
    <w:rsid w:val="007B0618"/>
    <w:rsid w:val="00845FE2"/>
    <w:rsid w:val="00AA1024"/>
    <w:rsid w:val="00B43250"/>
    <w:rsid w:val="00B70700"/>
    <w:rsid w:val="00BF104E"/>
    <w:rsid w:val="00CB52DD"/>
    <w:rsid w:val="00F537E1"/>
    <w:rsid w:val="00FE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20FC2"/>
  <w15:chartTrackingRefBased/>
  <w15:docId w15:val="{56C4C4D7-66F3-4D95-B1D2-4E1606FD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ngra SCVO" w:eastAsiaTheme="minorHAnsi" w:hAnsi="Ingra SCVO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618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B0618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7B0618"/>
    <w:rPr>
      <w:color w:val="0000FF"/>
      <w:u w:val="single"/>
    </w:rPr>
  </w:style>
  <w:style w:type="table" w:styleId="TableGrid">
    <w:name w:val="Table Grid"/>
    <w:basedOn w:val="TableNormal"/>
    <w:uiPriority w:val="39"/>
    <w:rsid w:val="007B0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7B06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06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061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A58BEED5177849ABDF62DDDF5C9406" ma:contentTypeVersion="12" ma:contentTypeDescription="Create a new document." ma:contentTypeScope="" ma:versionID="a181cfe92c87faf3f40b5c148407acf5">
  <xsd:schema xmlns:xsd="http://www.w3.org/2001/XMLSchema" xmlns:xs="http://www.w3.org/2001/XMLSchema" xmlns:p="http://schemas.microsoft.com/office/2006/metadata/properties" xmlns:ns2="311e9238-32ac-4cb4-b5e0-4396fa082008" xmlns:ns3="493bb6ee-ddc6-4c5c-988d-d27208970a9f" targetNamespace="http://schemas.microsoft.com/office/2006/metadata/properties" ma:root="true" ma:fieldsID="4b044dc188c05b21a02b6c040645f446" ns2:_="" ns3:_="">
    <xsd:import namespace="311e9238-32ac-4cb4-b5e0-4396fa082008"/>
    <xsd:import namespace="493bb6ee-ddc6-4c5c-988d-d27208970a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e9238-32ac-4cb4-b5e0-4396fa08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bb6ee-ddc6-4c5c-988d-d27208970a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2BEB5C-B06B-47D1-9D54-48294A8AE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1e9238-32ac-4cb4-b5e0-4396fa082008"/>
    <ds:schemaRef ds:uri="493bb6ee-ddc6-4c5c-988d-d27208970a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CB4301-6561-40B5-BC46-261148F52A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881715-C333-4551-B1E0-A8197C639F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Boyd</dc:creator>
  <cp:keywords/>
  <dc:description/>
  <cp:lastModifiedBy>Philip Price</cp:lastModifiedBy>
  <cp:revision>2</cp:revision>
  <dcterms:created xsi:type="dcterms:W3CDTF">2024-04-27T10:19:00Z</dcterms:created>
  <dcterms:modified xsi:type="dcterms:W3CDTF">2024-04-27T10:19:00Z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0x010100B3A58BEED5177849ABDF62DDDF5C9406</vt:lpwstr>
  </property>
</Properties>
</file>