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8D5A" w14:textId="76741434" w:rsidR="00702665" w:rsidRDefault="00702665" w:rsidP="006906F4">
      <w:pPr>
        <w:rPr>
          <w:b/>
          <w:lang w:val="en-US"/>
        </w:rPr>
      </w:pPr>
      <w:r>
        <w:rPr>
          <w:b/>
          <w:sz w:val="32"/>
          <w:szCs w:val="32"/>
          <w:lang w:val="en-US"/>
        </w:rPr>
        <w:t xml:space="preserve">Volunteer </w:t>
      </w:r>
      <w:r w:rsidR="006906F4">
        <w:rPr>
          <w:b/>
          <w:sz w:val="32"/>
          <w:szCs w:val="32"/>
          <w:lang w:val="en-US"/>
        </w:rPr>
        <w:t xml:space="preserve">Agreement Form and Code of Conduct            </w:t>
      </w:r>
      <w:r w:rsidR="006906F4" w:rsidRPr="006906F4">
        <w:rPr>
          <w:noProof/>
        </w:rPr>
        <w:t xml:space="preserve"> </w:t>
      </w:r>
      <w:r w:rsidR="006906F4">
        <w:rPr>
          <w:noProof/>
        </w:rPr>
        <w:drawing>
          <wp:inline distT="0" distB="0" distL="0" distR="0" wp14:anchorId="2911878E" wp14:editId="2AE4D584">
            <wp:extent cx="1879600" cy="271549"/>
            <wp:effectExtent l="0" t="0" r="0" b="0"/>
            <wp:docPr id="3" name="Picture 3" descr="Craignish Boat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ignish Boat Clu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3989" cy="28952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256"/>
        <w:gridCol w:w="1220"/>
        <w:gridCol w:w="1732"/>
        <w:gridCol w:w="2438"/>
        <w:gridCol w:w="1810"/>
      </w:tblGrid>
      <w:tr w:rsidR="00702665" w14:paraId="64B00B80" w14:textId="77777777" w:rsidTr="006906F4">
        <w:tc>
          <w:tcPr>
            <w:tcW w:w="3256" w:type="dxa"/>
          </w:tcPr>
          <w:p w14:paraId="438E16A5" w14:textId="456B4A1C" w:rsidR="00702665" w:rsidRPr="00702665" w:rsidRDefault="00702665" w:rsidP="00702665">
            <w:pPr>
              <w:rPr>
                <w:bCs/>
                <w:lang w:val="en-US"/>
              </w:rPr>
            </w:pPr>
            <w:r w:rsidRPr="00702665">
              <w:rPr>
                <w:bCs/>
                <w:lang w:val="en-US"/>
              </w:rPr>
              <w:t>Name</w:t>
            </w:r>
          </w:p>
        </w:tc>
        <w:tc>
          <w:tcPr>
            <w:tcW w:w="7200" w:type="dxa"/>
            <w:gridSpan w:val="4"/>
          </w:tcPr>
          <w:p w14:paraId="495A3563" w14:textId="77777777" w:rsidR="00702665" w:rsidRDefault="00702665" w:rsidP="00702665">
            <w:pPr>
              <w:rPr>
                <w:b/>
                <w:lang w:val="en-US"/>
              </w:rPr>
            </w:pPr>
          </w:p>
          <w:p w14:paraId="3D078618" w14:textId="2D0C3BAD" w:rsidR="00702665" w:rsidRDefault="00702665" w:rsidP="00702665">
            <w:pPr>
              <w:rPr>
                <w:b/>
                <w:lang w:val="en-US"/>
              </w:rPr>
            </w:pPr>
          </w:p>
        </w:tc>
      </w:tr>
      <w:tr w:rsidR="00702665" w14:paraId="52268D6A" w14:textId="77777777" w:rsidTr="006906F4">
        <w:tc>
          <w:tcPr>
            <w:tcW w:w="3256" w:type="dxa"/>
          </w:tcPr>
          <w:p w14:paraId="50B623F6" w14:textId="1F549A88" w:rsidR="00702665" w:rsidRPr="00702665" w:rsidRDefault="00702665" w:rsidP="00702665">
            <w:pPr>
              <w:rPr>
                <w:bCs/>
                <w:lang w:val="en-US"/>
              </w:rPr>
            </w:pPr>
            <w:r w:rsidRPr="00702665">
              <w:rPr>
                <w:bCs/>
                <w:lang w:val="en-US"/>
              </w:rPr>
              <w:t>Address</w:t>
            </w:r>
          </w:p>
        </w:tc>
        <w:tc>
          <w:tcPr>
            <w:tcW w:w="7200" w:type="dxa"/>
            <w:gridSpan w:val="4"/>
          </w:tcPr>
          <w:p w14:paraId="4C81FC80" w14:textId="77777777" w:rsidR="00702665" w:rsidRDefault="00702665" w:rsidP="00702665">
            <w:pPr>
              <w:rPr>
                <w:b/>
                <w:lang w:val="en-US"/>
              </w:rPr>
            </w:pPr>
          </w:p>
          <w:p w14:paraId="768E74DF" w14:textId="24BEF321" w:rsidR="00702665" w:rsidRDefault="00702665" w:rsidP="00702665">
            <w:pPr>
              <w:rPr>
                <w:b/>
                <w:lang w:val="en-US"/>
              </w:rPr>
            </w:pPr>
          </w:p>
        </w:tc>
      </w:tr>
      <w:tr w:rsidR="00702665" w14:paraId="4E44E4B3" w14:textId="77777777" w:rsidTr="006906F4">
        <w:tc>
          <w:tcPr>
            <w:tcW w:w="3256" w:type="dxa"/>
          </w:tcPr>
          <w:p w14:paraId="2C0C05D5" w14:textId="45EF1E8D" w:rsidR="00702665" w:rsidRPr="00702665" w:rsidRDefault="00702665" w:rsidP="00702665">
            <w:pPr>
              <w:rPr>
                <w:bCs/>
                <w:lang w:val="en-US"/>
              </w:rPr>
            </w:pPr>
            <w:r w:rsidRPr="00702665">
              <w:rPr>
                <w:bCs/>
                <w:lang w:val="en-US"/>
              </w:rPr>
              <w:t>Tel. (mobile if possible)</w:t>
            </w:r>
          </w:p>
        </w:tc>
        <w:tc>
          <w:tcPr>
            <w:tcW w:w="7200" w:type="dxa"/>
            <w:gridSpan w:val="4"/>
          </w:tcPr>
          <w:p w14:paraId="152DE44B" w14:textId="77777777" w:rsidR="00702665" w:rsidRDefault="00702665" w:rsidP="00702665">
            <w:pPr>
              <w:rPr>
                <w:b/>
                <w:lang w:val="en-US"/>
              </w:rPr>
            </w:pPr>
          </w:p>
          <w:p w14:paraId="64488C8D" w14:textId="3568EBE1" w:rsidR="00405588" w:rsidRDefault="00405588" w:rsidP="00702665">
            <w:pPr>
              <w:rPr>
                <w:b/>
                <w:lang w:val="en-US"/>
              </w:rPr>
            </w:pPr>
          </w:p>
        </w:tc>
      </w:tr>
      <w:tr w:rsidR="00702665" w14:paraId="7FFAF3D0" w14:textId="77777777" w:rsidTr="006906F4">
        <w:tc>
          <w:tcPr>
            <w:tcW w:w="3256" w:type="dxa"/>
          </w:tcPr>
          <w:p w14:paraId="44067AF2" w14:textId="5518ADB0" w:rsidR="00702665" w:rsidRPr="00702665" w:rsidRDefault="00702665" w:rsidP="00702665">
            <w:pPr>
              <w:rPr>
                <w:bCs/>
                <w:lang w:val="en-US"/>
              </w:rPr>
            </w:pPr>
            <w:r w:rsidRPr="00702665">
              <w:rPr>
                <w:bCs/>
                <w:lang w:val="en-US"/>
              </w:rPr>
              <w:t>Email</w:t>
            </w:r>
          </w:p>
        </w:tc>
        <w:tc>
          <w:tcPr>
            <w:tcW w:w="7200" w:type="dxa"/>
            <w:gridSpan w:val="4"/>
          </w:tcPr>
          <w:p w14:paraId="1ED3DF03" w14:textId="77777777" w:rsidR="00702665" w:rsidRDefault="00702665" w:rsidP="00702665">
            <w:pPr>
              <w:rPr>
                <w:b/>
                <w:lang w:val="en-US"/>
              </w:rPr>
            </w:pPr>
          </w:p>
          <w:p w14:paraId="47A78089" w14:textId="1C9BC4A6" w:rsidR="00405588" w:rsidRDefault="00405588" w:rsidP="00702665">
            <w:pPr>
              <w:rPr>
                <w:b/>
                <w:lang w:val="en-US"/>
              </w:rPr>
            </w:pPr>
          </w:p>
        </w:tc>
      </w:tr>
      <w:tr w:rsidR="009B6926" w14:paraId="1D82091F" w14:textId="77777777" w:rsidTr="006906F4">
        <w:tc>
          <w:tcPr>
            <w:tcW w:w="3256" w:type="dxa"/>
          </w:tcPr>
          <w:p w14:paraId="12D35934" w14:textId="77777777" w:rsidR="009B6926" w:rsidRDefault="009B6926" w:rsidP="00702665">
            <w:pPr>
              <w:rPr>
                <w:bCs/>
                <w:lang w:val="en-US"/>
              </w:rPr>
            </w:pPr>
            <w:r>
              <w:rPr>
                <w:bCs/>
                <w:lang w:val="en-US"/>
              </w:rPr>
              <w:t>Date of Birth</w:t>
            </w:r>
          </w:p>
          <w:p w14:paraId="7771B92C" w14:textId="1220E3E4" w:rsidR="009B6926" w:rsidRPr="00702665" w:rsidRDefault="009B6926" w:rsidP="00702665">
            <w:pPr>
              <w:rPr>
                <w:bCs/>
                <w:lang w:val="en-US"/>
              </w:rPr>
            </w:pPr>
          </w:p>
        </w:tc>
        <w:tc>
          <w:tcPr>
            <w:tcW w:w="7200" w:type="dxa"/>
            <w:gridSpan w:val="4"/>
          </w:tcPr>
          <w:p w14:paraId="60D9C5B1" w14:textId="77777777" w:rsidR="009B6926" w:rsidRDefault="009B6926" w:rsidP="00702665">
            <w:pPr>
              <w:rPr>
                <w:b/>
                <w:lang w:val="en-US"/>
              </w:rPr>
            </w:pPr>
          </w:p>
        </w:tc>
      </w:tr>
      <w:tr w:rsidR="009B6926" w14:paraId="3B5C84CA" w14:textId="77777777" w:rsidTr="006906F4">
        <w:trPr>
          <w:trHeight w:val="540"/>
        </w:trPr>
        <w:tc>
          <w:tcPr>
            <w:tcW w:w="3256" w:type="dxa"/>
            <w:vMerge w:val="restart"/>
          </w:tcPr>
          <w:p w14:paraId="42F6A3E3" w14:textId="613090E5" w:rsidR="009B6926" w:rsidRDefault="009B6926" w:rsidP="00702665">
            <w:pPr>
              <w:rPr>
                <w:bCs/>
                <w:lang w:val="en-US"/>
              </w:rPr>
            </w:pPr>
            <w:r w:rsidRPr="00702665">
              <w:rPr>
                <w:bCs/>
                <w:lang w:val="en-US"/>
              </w:rPr>
              <w:t xml:space="preserve">PVG </w:t>
            </w:r>
            <w:r>
              <w:rPr>
                <w:bCs/>
                <w:lang w:val="en-US"/>
              </w:rPr>
              <w:t xml:space="preserve">(Protecting Vulnerable Groups scheme) registered? </w:t>
            </w:r>
          </w:p>
          <w:p w14:paraId="59686FEB" w14:textId="4C92573F" w:rsidR="009B6926" w:rsidRPr="00702665" w:rsidRDefault="009B6926" w:rsidP="009B6926">
            <w:pPr>
              <w:rPr>
                <w:bCs/>
                <w:lang w:val="en-US"/>
              </w:rPr>
            </w:pPr>
          </w:p>
        </w:tc>
        <w:tc>
          <w:tcPr>
            <w:tcW w:w="1220" w:type="dxa"/>
          </w:tcPr>
          <w:p w14:paraId="5004414D" w14:textId="23077ADF" w:rsidR="009B6926" w:rsidRDefault="009B6926" w:rsidP="009B6926">
            <w:pPr>
              <w:jc w:val="center"/>
              <w:rPr>
                <w:b/>
                <w:lang w:val="en-US"/>
              </w:rPr>
            </w:pPr>
            <w:r>
              <w:rPr>
                <w:b/>
                <w:lang w:val="en-US"/>
              </w:rPr>
              <w:t>PVG Member?</w:t>
            </w:r>
          </w:p>
        </w:tc>
        <w:tc>
          <w:tcPr>
            <w:tcW w:w="1732" w:type="dxa"/>
          </w:tcPr>
          <w:p w14:paraId="4E4A168A" w14:textId="7101779A" w:rsidR="009B6926" w:rsidRDefault="009B6926" w:rsidP="009B6926">
            <w:pPr>
              <w:jc w:val="center"/>
              <w:rPr>
                <w:b/>
                <w:lang w:val="en-US"/>
              </w:rPr>
            </w:pPr>
            <w:r>
              <w:rPr>
                <w:b/>
                <w:lang w:val="en-US"/>
              </w:rPr>
              <w:t>Craignish Boat Club PVG?</w:t>
            </w:r>
          </w:p>
        </w:tc>
        <w:tc>
          <w:tcPr>
            <w:tcW w:w="2438" w:type="dxa"/>
          </w:tcPr>
          <w:p w14:paraId="0B4F97BC" w14:textId="58507072" w:rsidR="009B6926" w:rsidRDefault="009B6926" w:rsidP="0052243F">
            <w:pPr>
              <w:jc w:val="center"/>
              <w:rPr>
                <w:b/>
                <w:lang w:val="en-US"/>
              </w:rPr>
            </w:pPr>
            <w:r>
              <w:rPr>
                <w:b/>
                <w:lang w:val="en-US"/>
              </w:rPr>
              <w:t>Date of CBC PVG</w:t>
            </w:r>
          </w:p>
        </w:tc>
        <w:tc>
          <w:tcPr>
            <w:tcW w:w="1810" w:type="dxa"/>
          </w:tcPr>
          <w:p w14:paraId="169A5FDE" w14:textId="72E1AE99" w:rsidR="009B6926" w:rsidRDefault="009B6926" w:rsidP="00702665">
            <w:pPr>
              <w:rPr>
                <w:b/>
                <w:lang w:val="en-US"/>
              </w:rPr>
            </w:pPr>
            <w:r>
              <w:rPr>
                <w:b/>
                <w:lang w:val="en-US"/>
              </w:rPr>
              <w:t>PVG number</w:t>
            </w:r>
          </w:p>
        </w:tc>
      </w:tr>
      <w:tr w:rsidR="009B6926" w14:paraId="73025625" w14:textId="77777777" w:rsidTr="006906F4">
        <w:trPr>
          <w:trHeight w:val="540"/>
        </w:trPr>
        <w:tc>
          <w:tcPr>
            <w:tcW w:w="3256" w:type="dxa"/>
            <w:vMerge/>
          </w:tcPr>
          <w:p w14:paraId="0BE92A50" w14:textId="77777777" w:rsidR="009B6926" w:rsidRPr="00702665" w:rsidRDefault="009B6926" w:rsidP="00702665">
            <w:pPr>
              <w:rPr>
                <w:bCs/>
                <w:lang w:val="en-US"/>
              </w:rPr>
            </w:pPr>
          </w:p>
        </w:tc>
        <w:tc>
          <w:tcPr>
            <w:tcW w:w="1220" w:type="dxa"/>
          </w:tcPr>
          <w:p w14:paraId="784B2FD6" w14:textId="59B713BB" w:rsidR="009B6926" w:rsidRDefault="009B6926" w:rsidP="009B6926">
            <w:pPr>
              <w:jc w:val="center"/>
              <w:rPr>
                <w:b/>
                <w:lang w:val="en-US"/>
              </w:rPr>
            </w:pPr>
            <w:r>
              <w:rPr>
                <w:b/>
                <w:lang w:val="en-US"/>
              </w:rPr>
              <w:t>Yes / No</w:t>
            </w:r>
          </w:p>
        </w:tc>
        <w:tc>
          <w:tcPr>
            <w:tcW w:w="1732" w:type="dxa"/>
          </w:tcPr>
          <w:p w14:paraId="77771222" w14:textId="0A88E9FC" w:rsidR="009B6926" w:rsidRDefault="009B6926" w:rsidP="009B6926">
            <w:pPr>
              <w:jc w:val="center"/>
              <w:rPr>
                <w:b/>
                <w:lang w:val="en-US"/>
              </w:rPr>
            </w:pPr>
            <w:r>
              <w:rPr>
                <w:b/>
                <w:lang w:val="en-US"/>
              </w:rPr>
              <w:t>Yes / No</w:t>
            </w:r>
          </w:p>
        </w:tc>
        <w:tc>
          <w:tcPr>
            <w:tcW w:w="2438" w:type="dxa"/>
          </w:tcPr>
          <w:p w14:paraId="2DFFAA0C" w14:textId="77777777" w:rsidR="009B6926" w:rsidRDefault="009B6926" w:rsidP="00702665">
            <w:pPr>
              <w:rPr>
                <w:b/>
                <w:lang w:val="en-US"/>
              </w:rPr>
            </w:pPr>
          </w:p>
        </w:tc>
        <w:tc>
          <w:tcPr>
            <w:tcW w:w="1810" w:type="dxa"/>
          </w:tcPr>
          <w:p w14:paraId="0B08FDEE" w14:textId="21A2A972" w:rsidR="009B6926" w:rsidRDefault="009B6926" w:rsidP="00702665">
            <w:pPr>
              <w:rPr>
                <w:b/>
                <w:lang w:val="en-US"/>
              </w:rPr>
            </w:pPr>
          </w:p>
        </w:tc>
      </w:tr>
      <w:tr w:rsidR="00405588" w14:paraId="6935BA76" w14:textId="77777777" w:rsidTr="006906F4">
        <w:tc>
          <w:tcPr>
            <w:tcW w:w="3256" w:type="dxa"/>
          </w:tcPr>
          <w:p w14:paraId="64B387CF" w14:textId="63F75C4D" w:rsidR="00405588" w:rsidRDefault="00405588" w:rsidP="00702665">
            <w:pPr>
              <w:rPr>
                <w:bCs/>
                <w:lang w:val="en-US"/>
              </w:rPr>
            </w:pPr>
            <w:r>
              <w:rPr>
                <w:bCs/>
                <w:lang w:val="en-US"/>
              </w:rPr>
              <w:t>Medical conditions/allergies etc.</w:t>
            </w:r>
          </w:p>
          <w:p w14:paraId="230490EB" w14:textId="53D31AAF" w:rsidR="00405588" w:rsidRPr="00702665" w:rsidRDefault="00405588" w:rsidP="00702665">
            <w:pPr>
              <w:rPr>
                <w:bCs/>
                <w:lang w:val="en-US"/>
              </w:rPr>
            </w:pPr>
          </w:p>
        </w:tc>
        <w:tc>
          <w:tcPr>
            <w:tcW w:w="7200" w:type="dxa"/>
            <w:gridSpan w:val="4"/>
          </w:tcPr>
          <w:p w14:paraId="01385587" w14:textId="77777777" w:rsidR="00405588" w:rsidRDefault="00405588" w:rsidP="00702665">
            <w:pPr>
              <w:rPr>
                <w:b/>
                <w:lang w:val="en-US"/>
              </w:rPr>
            </w:pPr>
          </w:p>
        </w:tc>
      </w:tr>
      <w:tr w:rsidR="005E3BB3" w14:paraId="621A3FF8" w14:textId="77777777" w:rsidTr="006906F4">
        <w:trPr>
          <w:trHeight w:val="759"/>
        </w:trPr>
        <w:tc>
          <w:tcPr>
            <w:tcW w:w="3256" w:type="dxa"/>
            <w:vMerge w:val="restart"/>
          </w:tcPr>
          <w:p w14:paraId="54E3AAA1" w14:textId="20ECCF1C" w:rsidR="005E3BB3" w:rsidRDefault="005E3BB3" w:rsidP="00702665">
            <w:pPr>
              <w:rPr>
                <w:bCs/>
                <w:lang w:val="en-US"/>
              </w:rPr>
            </w:pPr>
            <w:r w:rsidRPr="00702665">
              <w:rPr>
                <w:bCs/>
                <w:lang w:val="en-US"/>
              </w:rPr>
              <w:t xml:space="preserve">Please list all relevant skills and certifications with dates including </w:t>
            </w:r>
            <w:r w:rsidR="00A26724">
              <w:rPr>
                <w:bCs/>
                <w:lang w:val="en-US"/>
              </w:rPr>
              <w:t>F</w:t>
            </w:r>
            <w:r w:rsidRPr="00702665">
              <w:rPr>
                <w:bCs/>
                <w:lang w:val="en-US"/>
              </w:rPr>
              <w:t xml:space="preserve">irst </w:t>
            </w:r>
            <w:r w:rsidR="00A26724">
              <w:rPr>
                <w:bCs/>
                <w:lang w:val="en-US"/>
              </w:rPr>
              <w:t>A</w:t>
            </w:r>
            <w:r w:rsidRPr="00702665">
              <w:rPr>
                <w:bCs/>
                <w:lang w:val="en-US"/>
              </w:rPr>
              <w:t xml:space="preserve">id and </w:t>
            </w:r>
            <w:r w:rsidR="00A26724">
              <w:rPr>
                <w:bCs/>
                <w:lang w:val="en-US"/>
              </w:rPr>
              <w:t>S</w:t>
            </w:r>
            <w:r w:rsidRPr="00702665">
              <w:rPr>
                <w:bCs/>
                <w:lang w:val="en-US"/>
              </w:rPr>
              <w:t>afeguarding</w:t>
            </w:r>
            <w:r>
              <w:rPr>
                <w:bCs/>
                <w:lang w:val="en-US"/>
              </w:rPr>
              <w:t>.</w:t>
            </w:r>
          </w:p>
          <w:p w14:paraId="07B57F5F" w14:textId="77777777" w:rsidR="005E3BB3" w:rsidRDefault="005E3BB3" w:rsidP="00702665">
            <w:pPr>
              <w:rPr>
                <w:bCs/>
                <w:lang w:val="en-US"/>
              </w:rPr>
            </w:pPr>
          </w:p>
          <w:p w14:paraId="3EF5F9E3" w14:textId="77777777" w:rsidR="005E3BB3" w:rsidRDefault="005E3BB3" w:rsidP="00702665">
            <w:pPr>
              <w:rPr>
                <w:bCs/>
                <w:lang w:val="en-US"/>
              </w:rPr>
            </w:pPr>
          </w:p>
          <w:p w14:paraId="1B16C759" w14:textId="58E40739" w:rsidR="005E3BB3" w:rsidRPr="00702665" w:rsidRDefault="005E3BB3" w:rsidP="00702665">
            <w:pPr>
              <w:rPr>
                <w:bCs/>
                <w:lang w:val="en-US"/>
              </w:rPr>
            </w:pPr>
          </w:p>
        </w:tc>
        <w:tc>
          <w:tcPr>
            <w:tcW w:w="1220" w:type="dxa"/>
          </w:tcPr>
          <w:p w14:paraId="6605F909" w14:textId="77777777" w:rsidR="005E3BB3" w:rsidRDefault="005E3BB3" w:rsidP="00702665">
            <w:pPr>
              <w:rPr>
                <w:b/>
                <w:lang w:val="en-US"/>
              </w:rPr>
            </w:pPr>
          </w:p>
          <w:p w14:paraId="7BA1C9FD" w14:textId="65CCFA15" w:rsidR="005E3BB3" w:rsidRDefault="00A26724" w:rsidP="005E3BB3">
            <w:pPr>
              <w:jc w:val="center"/>
              <w:rPr>
                <w:b/>
                <w:lang w:val="en-US"/>
              </w:rPr>
            </w:pPr>
            <w:r>
              <w:rPr>
                <w:b/>
                <w:lang w:val="en-US"/>
              </w:rPr>
              <w:t>Date</w:t>
            </w:r>
          </w:p>
        </w:tc>
        <w:tc>
          <w:tcPr>
            <w:tcW w:w="5980" w:type="dxa"/>
            <w:gridSpan w:val="3"/>
          </w:tcPr>
          <w:p w14:paraId="0E40D55E" w14:textId="77777777" w:rsidR="005E3BB3" w:rsidRDefault="005E3BB3" w:rsidP="00A26724">
            <w:pPr>
              <w:jc w:val="center"/>
              <w:rPr>
                <w:b/>
                <w:lang w:val="en-US"/>
              </w:rPr>
            </w:pPr>
          </w:p>
          <w:p w14:paraId="1DFA1950" w14:textId="76B7DB01" w:rsidR="00A26724" w:rsidRDefault="00A26724" w:rsidP="00A26724">
            <w:pPr>
              <w:jc w:val="center"/>
              <w:rPr>
                <w:b/>
                <w:lang w:val="en-US"/>
              </w:rPr>
            </w:pPr>
            <w:r>
              <w:rPr>
                <w:b/>
                <w:lang w:val="en-US"/>
              </w:rPr>
              <w:t>Qualification</w:t>
            </w:r>
          </w:p>
          <w:p w14:paraId="53EA6464" w14:textId="6A536FEF" w:rsidR="00A26724" w:rsidRDefault="00A26724" w:rsidP="00A26724">
            <w:pPr>
              <w:jc w:val="center"/>
              <w:rPr>
                <w:b/>
                <w:lang w:val="en-US"/>
              </w:rPr>
            </w:pPr>
          </w:p>
        </w:tc>
      </w:tr>
      <w:tr w:rsidR="005E3BB3" w14:paraId="6F11A8A4" w14:textId="77777777" w:rsidTr="006906F4">
        <w:trPr>
          <w:trHeight w:val="301"/>
        </w:trPr>
        <w:tc>
          <w:tcPr>
            <w:tcW w:w="3256" w:type="dxa"/>
            <w:vMerge/>
          </w:tcPr>
          <w:p w14:paraId="7B70CD6C" w14:textId="77777777" w:rsidR="005E3BB3" w:rsidRPr="00702665" w:rsidRDefault="005E3BB3" w:rsidP="00702665">
            <w:pPr>
              <w:rPr>
                <w:bCs/>
                <w:lang w:val="en-US"/>
              </w:rPr>
            </w:pPr>
          </w:p>
        </w:tc>
        <w:tc>
          <w:tcPr>
            <w:tcW w:w="1220" w:type="dxa"/>
          </w:tcPr>
          <w:p w14:paraId="1A20E945" w14:textId="77777777" w:rsidR="005E3BB3" w:rsidRDefault="005E3BB3" w:rsidP="00702665">
            <w:pPr>
              <w:rPr>
                <w:b/>
                <w:lang w:val="en-US"/>
              </w:rPr>
            </w:pPr>
          </w:p>
        </w:tc>
        <w:tc>
          <w:tcPr>
            <w:tcW w:w="5980" w:type="dxa"/>
            <w:gridSpan w:val="3"/>
          </w:tcPr>
          <w:p w14:paraId="3185A4D7" w14:textId="4B01AB99" w:rsidR="005E3BB3" w:rsidRDefault="005E3BB3" w:rsidP="00702665">
            <w:pPr>
              <w:rPr>
                <w:b/>
                <w:lang w:val="en-US"/>
              </w:rPr>
            </w:pPr>
          </w:p>
        </w:tc>
      </w:tr>
      <w:tr w:rsidR="005E3BB3" w14:paraId="6061905E" w14:textId="77777777" w:rsidTr="006906F4">
        <w:trPr>
          <w:trHeight w:val="301"/>
        </w:trPr>
        <w:tc>
          <w:tcPr>
            <w:tcW w:w="3256" w:type="dxa"/>
            <w:vMerge/>
          </w:tcPr>
          <w:p w14:paraId="137F81EF" w14:textId="77777777" w:rsidR="005E3BB3" w:rsidRPr="00702665" w:rsidRDefault="005E3BB3" w:rsidP="00702665">
            <w:pPr>
              <w:rPr>
                <w:bCs/>
                <w:lang w:val="en-US"/>
              </w:rPr>
            </w:pPr>
          </w:p>
        </w:tc>
        <w:tc>
          <w:tcPr>
            <w:tcW w:w="1220" w:type="dxa"/>
          </w:tcPr>
          <w:p w14:paraId="30F891E4" w14:textId="77777777" w:rsidR="005E3BB3" w:rsidRDefault="005E3BB3" w:rsidP="00702665">
            <w:pPr>
              <w:rPr>
                <w:b/>
                <w:lang w:val="en-US"/>
              </w:rPr>
            </w:pPr>
          </w:p>
        </w:tc>
        <w:tc>
          <w:tcPr>
            <w:tcW w:w="5980" w:type="dxa"/>
            <w:gridSpan w:val="3"/>
          </w:tcPr>
          <w:p w14:paraId="1DA86619" w14:textId="4B7DB794" w:rsidR="005E3BB3" w:rsidRDefault="005E3BB3" w:rsidP="00702665">
            <w:pPr>
              <w:rPr>
                <w:b/>
                <w:lang w:val="en-US"/>
              </w:rPr>
            </w:pPr>
          </w:p>
        </w:tc>
      </w:tr>
      <w:tr w:rsidR="005E3BB3" w14:paraId="4647912D" w14:textId="77777777" w:rsidTr="006906F4">
        <w:trPr>
          <w:trHeight w:val="301"/>
        </w:trPr>
        <w:tc>
          <w:tcPr>
            <w:tcW w:w="3256" w:type="dxa"/>
            <w:vMerge/>
          </w:tcPr>
          <w:p w14:paraId="19EC4456" w14:textId="77777777" w:rsidR="005E3BB3" w:rsidRPr="00702665" w:rsidRDefault="005E3BB3" w:rsidP="00702665">
            <w:pPr>
              <w:rPr>
                <w:bCs/>
                <w:lang w:val="en-US"/>
              </w:rPr>
            </w:pPr>
          </w:p>
        </w:tc>
        <w:tc>
          <w:tcPr>
            <w:tcW w:w="1220" w:type="dxa"/>
          </w:tcPr>
          <w:p w14:paraId="73D4F311" w14:textId="77777777" w:rsidR="005E3BB3" w:rsidRDefault="005E3BB3" w:rsidP="00702665">
            <w:pPr>
              <w:rPr>
                <w:b/>
                <w:lang w:val="en-US"/>
              </w:rPr>
            </w:pPr>
          </w:p>
        </w:tc>
        <w:tc>
          <w:tcPr>
            <w:tcW w:w="5980" w:type="dxa"/>
            <w:gridSpan w:val="3"/>
          </w:tcPr>
          <w:p w14:paraId="18065715" w14:textId="06367FE4" w:rsidR="005E3BB3" w:rsidRDefault="005E3BB3" w:rsidP="00702665">
            <w:pPr>
              <w:rPr>
                <w:b/>
                <w:lang w:val="en-US"/>
              </w:rPr>
            </w:pPr>
          </w:p>
        </w:tc>
      </w:tr>
      <w:tr w:rsidR="005E3BB3" w14:paraId="7E3226CC" w14:textId="77777777" w:rsidTr="006906F4">
        <w:trPr>
          <w:trHeight w:val="301"/>
        </w:trPr>
        <w:tc>
          <w:tcPr>
            <w:tcW w:w="3256" w:type="dxa"/>
            <w:vMerge/>
          </w:tcPr>
          <w:p w14:paraId="42994F4D" w14:textId="77777777" w:rsidR="005E3BB3" w:rsidRPr="00702665" w:rsidRDefault="005E3BB3" w:rsidP="00702665">
            <w:pPr>
              <w:rPr>
                <w:bCs/>
                <w:lang w:val="en-US"/>
              </w:rPr>
            </w:pPr>
          </w:p>
        </w:tc>
        <w:tc>
          <w:tcPr>
            <w:tcW w:w="1220" w:type="dxa"/>
          </w:tcPr>
          <w:p w14:paraId="377B09DF" w14:textId="77777777" w:rsidR="005E3BB3" w:rsidRDefault="005E3BB3" w:rsidP="00702665">
            <w:pPr>
              <w:rPr>
                <w:b/>
                <w:lang w:val="en-US"/>
              </w:rPr>
            </w:pPr>
          </w:p>
        </w:tc>
        <w:tc>
          <w:tcPr>
            <w:tcW w:w="5980" w:type="dxa"/>
            <w:gridSpan w:val="3"/>
          </w:tcPr>
          <w:p w14:paraId="0E8422A7" w14:textId="58044940" w:rsidR="005E3BB3" w:rsidRDefault="005E3BB3" w:rsidP="00702665">
            <w:pPr>
              <w:rPr>
                <w:b/>
                <w:lang w:val="en-US"/>
              </w:rPr>
            </w:pPr>
          </w:p>
        </w:tc>
      </w:tr>
      <w:tr w:rsidR="005E3BB3" w14:paraId="78A06AAE" w14:textId="77777777" w:rsidTr="006906F4">
        <w:trPr>
          <w:trHeight w:val="301"/>
        </w:trPr>
        <w:tc>
          <w:tcPr>
            <w:tcW w:w="3256" w:type="dxa"/>
            <w:vMerge/>
          </w:tcPr>
          <w:p w14:paraId="650760E9" w14:textId="77777777" w:rsidR="005E3BB3" w:rsidRPr="00702665" w:rsidRDefault="005E3BB3" w:rsidP="00702665">
            <w:pPr>
              <w:rPr>
                <w:bCs/>
                <w:lang w:val="en-US"/>
              </w:rPr>
            </w:pPr>
          </w:p>
        </w:tc>
        <w:tc>
          <w:tcPr>
            <w:tcW w:w="1220" w:type="dxa"/>
          </w:tcPr>
          <w:p w14:paraId="266050B0" w14:textId="77777777" w:rsidR="005E3BB3" w:rsidRDefault="005E3BB3" w:rsidP="00702665">
            <w:pPr>
              <w:rPr>
                <w:b/>
                <w:lang w:val="en-US"/>
              </w:rPr>
            </w:pPr>
          </w:p>
        </w:tc>
        <w:tc>
          <w:tcPr>
            <w:tcW w:w="5980" w:type="dxa"/>
            <w:gridSpan w:val="3"/>
          </w:tcPr>
          <w:p w14:paraId="671DADC6" w14:textId="36E911E5" w:rsidR="005E3BB3" w:rsidRDefault="005E3BB3" w:rsidP="00702665">
            <w:pPr>
              <w:rPr>
                <w:b/>
                <w:lang w:val="en-US"/>
              </w:rPr>
            </w:pPr>
          </w:p>
        </w:tc>
      </w:tr>
      <w:tr w:rsidR="005E3BB3" w14:paraId="6020AD8F" w14:textId="77777777" w:rsidTr="006906F4">
        <w:trPr>
          <w:trHeight w:val="301"/>
        </w:trPr>
        <w:tc>
          <w:tcPr>
            <w:tcW w:w="3256" w:type="dxa"/>
            <w:vMerge/>
          </w:tcPr>
          <w:p w14:paraId="3D2988AD" w14:textId="77777777" w:rsidR="005E3BB3" w:rsidRPr="00702665" w:rsidRDefault="005E3BB3" w:rsidP="00702665">
            <w:pPr>
              <w:rPr>
                <w:bCs/>
                <w:lang w:val="en-US"/>
              </w:rPr>
            </w:pPr>
          </w:p>
        </w:tc>
        <w:tc>
          <w:tcPr>
            <w:tcW w:w="1220" w:type="dxa"/>
          </w:tcPr>
          <w:p w14:paraId="174115AB" w14:textId="77777777" w:rsidR="005E3BB3" w:rsidRDefault="005E3BB3" w:rsidP="00702665">
            <w:pPr>
              <w:rPr>
                <w:b/>
                <w:lang w:val="en-US"/>
              </w:rPr>
            </w:pPr>
          </w:p>
        </w:tc>
        <w:tc>
          <w:tcPr>
            <w:tcW w:w="5980" w:type="dxa"/>
            <w:gridSpan w:val="3"/>
          </w:tcPr>
          <w:p w14:paraId="7D6D2B3D" w14:textId="20FFFAB1" w:rsidR="005E3BB3" w:rsidRDefault="005E3BB3" w:rsidP="00702665">
            <w:pPr>
              <w:rPr>
                <w:b/>
                <w:lang w:val="en-US"/>
              </w:rPr>
            </w:pPr>
          </w:p>
        </w:tc>
      </w:tr>
      <w:tr w:rsidR="005E3BB3" w14:paraId="07ADD6F8" w14:textId="77777777" w:rsidTr="006906F4">
        <w:trPr>
          <w:trHeight w:val="301"/>
        </w:trPr>
        <w:tc>
          <w:tcPr>
            <w:tcW w:w="3256" w:type="dxa"/>
            <w:vMerge/>
          </w:tcPr>
          <w:p w14:paraId="35AC8BEE" w14:textId="77777777" w:rsidR="005E3BB3" w:rsidRPr="00702665" w:rsidRDefault="005E3BB3" w:rsidP="00702665">
            <w:pPr>
              <w:rPr>
                <w:bCs/>
                <w:lang w:val="en-US"/>
              </w:rPr>
            </w:pPr>
          </w:p>
        </w:tc>
        <w:tc>
          <w:tcPr>
            <w:tcW w:w="1220" w:type="dxa"/>
          </w:tcPr>
          <w:p w14:paraId="3780F896" w14:textId="77777777" w:rsidR="005E3BB3" w:rsidRDefault="005E3BB3" w:rsidP="00702665">
            <w:pPr>
              <w:rPr>
                <w:b/>
                <w:lang w:val="en-US"/>
              </w:rPr>
            </w:pPr>
          </w:p>
        </w:tc>
        <w:tc>
          <w:tcPr>
            <w:tcW w:w="5980" w:type="dxa"/>
            <w:gridSpan w:val="3"/>
          </w:tcPr>
          <w:p w14:paraId="69CD6523" w14:textId="77777777" w:rsidR="005E3BB3" w:rsidRDefault="005E3BB3" w:rsidP="00702665">
            <w:pPr>
              <w:rPr>
                <w:b/>
                <w:lang w:val="en-US"/>
              </w:rPr>
            </w:pPr>
          </w:p>
        </w:tc>
      </w:tr>
      <w:tr w:rsidR="005E3BB3" w14:paraId="387918E6" w14:textId="77777777" w:rsidTr="006906F4">
        <w:trPr>
          <w:trHeight w:val="301"/>
        </w:trPr>
        <w:tc>
          <w:tcPr>
            <w:tcW w:w="3256" w:type="dxa"/>
            <w:vMerge/>
          </w:tcPr>
          <w:p w14:paraId="5F8E25D3" w14:textId="77777777" w:rsidR="005E3BB3" w:rsidRPr="00702665" w:rsidRDefault="005E3BB3" w:rsidP="00702665">
            <w:pPr>
              <w:rPr>
                <w:bCs/>
                <w:lang w:val="en-US"/>
              </w:rPr>
            </w:pPr>
          </w:p>
        </w:tc>
        <w:tc>
          <w:tcPr>
            <w:tcW w:w="1220" w:type="dxa"/>
          </w:tcPr>
          <w:p w14:paraId="6B4DEEF5" w14:textId="77777777" w:rsidR="005E3BB3" w:rsidRDefault="005E3BB3" w:rsidP="00702665">
            <w:pPr>
              <w:rPr>
                <w:b/>
                <w:lang w:val="en-US"/>
              </w:rPr>
            </w:pPr>
          </w:p>
        </w:tc>
        <w:tc>
          <w:tcPr>
            <w:tcW w:w="5980" w:type="dxa"/>
            <w:gridSpan w:val="3"/>
          </w:tcPr>
          <w:p w14:paraId="27D52F02" w14:textId="77777777" w:rsidR="005E3BB3" w:rsidRDefault="005E3BB3" w:rsidP="00702665">
            <w:pPr>
              <w:rPr>
                <w:b/>
                <w:lang w:val="en-US"/>
              </w:rPr>
            </w:pPr>
          </w:p>
        </w:tc>
      </w:tr>
      <w:tr w:rsidR="005E3BB3" w14:paraId="0F7322D5" w14:textId="77777777" w:rsidTr="006906F4">
        <w:trPr>
          <w:trHeight w:val="301"/>
        </w:trPr>
        <w:tc>
          <w:tcPr>
            <w:tcW w:w="3256" w:type="dxa"/>
            <w:vMerge/>
          </w:tcPr>
          <w:p w14:paraId="4A26D832" w14:textId="77777777" w:rsidR="005E3BB3" w:rsidRPr="00702665" w:rsidRDefault="005E3BB3" w:rsidP="00702665">
            <w:pPr>
              <w:rPr>
                <w:bCs/>
                <w:lang w:val="en-US"/>
              </w:rPr>
            </w:pPr>
          </w:p>
        </w:tc>
        <w:tc>
          <w:tcPr>
            <w:tcW w:w="1220" w:type="dxa"/>
          </w:tcPr>
          <w:p w14:paraId="4F40C909" w14:textId="77777777" w:rsidR="005E3BB3" w:rsidRDefault="005E3BB3" w:rsidP="00702665">
            <w:pPr>
              <w:rPr>
                <w:b/>
                <w:lang w:val="en-US"/>
              </w:rPr>
            </w:pPr>
          </w:p>
        </w:tc>
        <w:tc>
          <w:tcPr>
            <w:tcW w:w="5980" w:type="dxa"/>
            <w:gridSpan w:val="3"/>
          </w:tcPr>
          <w:p w14:paraId="036D3411" w14:textId="77777777" w:rsidR="005E3BB3" w:rsidRDefault="005E3BB3" w:rsidP="00702665">
            <w:pPr>
              <w:rPr>
                <w:b/>
                <w:lang w:val="en-US"/>
              </w:rPr>
            </w:pPr>
          </w:p>
        </w:tc>
      </w:tr>
      <w:tr w:rsidR="005E3BB3" w14:paraId="7F3634F3" w14:textId="77777777" w:rsidTr="006906F4">
        <w:trPr>
          <w:trHeight w:val="301"/>
        </w:trPr>
        <w:tc>
          <w:tcPr>
            <w:tcW w:w="3256" w:type="dxa"/>
            <w:vMerge/>
          </w:tcPr>
          <w:p w14:paraId="382359FB" w14:textId="77777777" w:rsidR="005E3BB3" w:rsidRPr="00702665" w:rsidRDefault="005E3BB3" w:rsidP="00702665">
            <w:pPr>
              <w:rPr>
                <w:bCs/>
                <w:lang w:val="en-US"/>
              </w:rPr>
            </w:pPr>
          </w:p>
        </w:tc>
        <w:tc>
          <w:tcPr>
            <w:tcW w:w="1220" w:type="dxa"/>
          </w:tcPr>
          <w:p w14:paraId="3F3FBAA4" w14:textId="77777777" w:rsidR="005E3BB3" w:rsidRDefault="005E3BB3" w:rsidP="00702665">
            <w:pPr>
              <w:rPr>
                <w:b/>
                <w:lang w:val="en-US"/>
              </w:rPr>
            </w:pPr>
          </w:p>
        </w:tc>
        <w:tc>
          <w:tcPr>
            <w:tcW w:w="5980" w:type="dxa"/>
            <w:gridSpan w:val="3"/>
          </w:tcPr>
          <w:p w14:paraId="0AE7F1DC" w14:textId="77777777" w:rsidR="005E3BB3" w:rsidRDefault="005E3BB3" w:rsidP="00702665">
            <w:pPr>
              <w:rPr>
                <w:b/>
                <w:lang w:val="en-US"/>
              </w:rPr>
            </w:pPr>
          </w:p>
        </w:tc>
      </w:tr>
      <w:tr w:rsidR="005E3BB3" w14:paraId="79115E73" w14:textId="77777777" w:rsidTr="006906F4">
        <w:trPr>
          <w:trHeight w:val="301"/>
        </w:trPr>
        <w:tc>
          <w:tcPr>
            <w:tcW w:w="3256" w:type="dxa"/>
            <w:vMerge/>
          </w:tcPr>
          <w:p w14:paraId="6B22B0FF" w14:textId="77777777" w:rsidR="005E3BB3" w:rsidRPr="00702665" w:rsidRDefault="005E3BB3" w:rsidP="00702665">
            <w:pPr>
              <w:rPr>
                <w:bCs/>
                <w:lang w:val="en-US"/>
              </w:rPr>
            </w:pPr>
          </w:p>
        </w:tc>
        <w:tc>
          <w:tcPr>
            <w:tcW w:w="1220" w:type="dxa"/>
          </w:tcPr>
          <w:p w14:paraId="2CED1934" w14:textId="77777777" w:rsidR="005E3BB3" w:rsidRDefault="005E3BB3" w:rsidP="00702665">
            <w:pPr>
              <w:rPr>
                <w:b/>
                <w:lang w:val="en-US"/>
              </w:rPr>
            </w:pPr>
          </w:p>
        </w:tc>
        <w:tc>
          <w:tcPr>
            <w:tcW w:w="5980" w:type="dxa"/>
            <w:gridSpan w:val="3"/>
          </w:tcPr>
          <w:p w14:paraId="1EECAF64" w14:textId="77777777" w:rsidR="005E3BB3" w:rsidRDefault="005E3BB3" w:rsidP="00702665">
            <w:pPr>
              <w:rPr>
                <w:b/>
                <w:lang w:val="en-US"/>
              </w:rPr>
            </w:pPr>
          </w:p>
        </w:tc>
      </w:tr>
      <w:tr w:rsidR="005E3BB3" w14:paraId="71598969" w14:textId="77777777" w:rsidTr="006906F4">
        <w:trPr>
          <w:trHeight w:val="338"/>
        </w:trPr>
        <w:tc>
          <w:tcPr>
            <w:tcW w:w="3256" w:type="dxa"/>
            <w:vMerge/>
          </w:tcPr>
          <w:p w14:paraId="60AF1E17" w14:textId="77777777" w:rsidR="005E3BB3" w:rsidRPr="00702665" w:rsidRDefault="005E3BB3" w:rsidP="00702665">
            <w:pPr>
              <w:rPr>
                <w:bCs/>
                <w:lang w:val="en-US"/>
              </w:rPr>
            </w:pPr>
          </w:p>
        </w:tc>
        <w:tc>
          <w:tcPr>
            <w:tcW w:w="1220" w:type="dxa"/>
          </w:tcPr>
          <w:p w14:paraId="693E95A6" w14:textId="77777777" w:rsidR="005E3BB3" w:rsidRDefault="005E3BB3" w:rsidP="00702665">
            <w:pPr>
              <w:rPr>
                <w:b/>
                <w:lang w:val="en-US"/>
              </w:rPr>
            </w:pPr>
          </w:p>
        </w:tc>
        <w:tc>
          <w:tcPr>
            <w:tcW w:w="5980" w:type="dxa"/>
            <w:gridSpan w:val="3"/>
          </w:tcPr>
          <w:p w14:paraId="39223BB6" w14:textId="3F7E3EDE" w:rsidR="005E3BB3" w:rsidRDefault="005E3BB3" w:rsidP="00702665">
            <w:pPr>
              <w:rPr>
                <w:b/>
                <w:lang w:val="en-US"/>
              </w:rPr>
            </w:pPr>
          </w:p>
        </w:tc>
      </w:tr>
      <w:tr w:rsidR="00211AEC" w14:paraId="64010D61" w14:textId="77777777" w:rsidTr="00C920B1">
        <w:trPr>
          <w:trHeight w:val="1544"/>
        </w:trPr>
        <w:tc>
          <w:tcPr>
            <w:tcW w:w="10456" w:type="dxa"/>
            <w:gridSpan w:val="5"/>
          </w:tcPr>
          <w:p w14:paraId="27185E2D" w14:textId="7F83C7D8" w:rsidR="00211AEC" w:rsidRPr="00211AEC" w:rsidRDefault="00211AEC" w:rsidP="00211AEC">
            <w:pPr>
              <w:pStyle w:val="NormalWeb"/>
              <w:rPr>
                <w:rFonts w:ascii="Arial" w:hAnsi="Arial" w:cs="Arial"/>
                <w:b/>
                <w:bCs/>
              </w:rPr>
            </w:pPr>
            <w:proofErr w:type="gramStart"/>
            <w:r>
              <w:rPr>
                <w:rFonts w:ascii="Arial" w:hAnsi="Arial" w:cs="Arial"/>
                <w:b/>
                <w:bCs/>
              </w:rPr>
              <w:t>References</w:t>
            </w:r>
            <w:proofErr w:type="gramEnd"/>
            <w:r>
              <w:rPr>
                <w:rFonts w:ascii="Arial" w:hAnsi="Arial" w:cs="Arial"/>
                <w:b/>
                <w:bCs/>
              </w:rPr>
              <w:t xml:space="preserve"> </w:t>
            </w:r>
            <w:r>
              <w:rPr>
                <w:rFonts w:ascii="ArialMT" w:hAnsi="ArialMT"/>
              </w:rPr>
              <w:t xml:space="preserve">Please give names and addresses of two people who can be asked to provide a reference. At least one should have first-hand knowledge of your previous work with children. References from relatives will not be accepted. </w:t>
            </w:r>
          </w:p>
          <w:p w14:paraId="269B5F0A" w14:textId="1E405F05" w:rsidR="00211AEC" w:rsidRPr="00211AEC" w:rsidRDefault="00211AEC" w:rsidP="00211AEC">
            <w:pPr>
              <w:pStyle w:val="NormalWeb"/>
              <w:rPr>
                <w:b/>
                <w:bCs/>
              </w:rPr>
            </w:pPr>
            <w:r>
              <w:rPr>
                <w:rFonts w:ascii="Arial" w:hAnsi="Arial" w:cs="Arial"/>
                <w:b/>
                <w:bCs/>
              </w:rPr>
              <w:t xml:space="preserve">Referee 1 </w:t>
            </w:r>
            <w:r>
              <w:rPr>
                <w:rFonts w:ascii="ArialMT" w:hAnsi="ArialMT"/>
              </w:rPr>
              <w:t>Name</w:t>
            </w:r>
            <w:r>
              <w:rPr>
                <w:rFonts w:ascii="ArialMT" w:hAnsi="ArialMT"/>
              </w:rPr>
              <w:br/>
              <w:t>Address</w:t>
            </w:r>
            <w:r>
              <w:rPr>
                <w:rFonts w:ascii="ArialMT" w:hAnsi="ArialMT"/>
              </w:rPr>
              <w:br/>
              <w:t>E-mail address</w:t>
            </w:r>
            <w:r>
              <w:rPr>
                <w:rFonts w:ascii="ArialMT" w:hAnsi="ArialMT"/>
              </w:rPr>
              <w:br/>
              <w:t>Phone number</w:t>
            </w:r>
            <w:r>
              <w:rPr>
                <w:rFonts w:ascii="ArialMT" w:hAnsi="ArialMT"/>
              </w:rPr>
              <w:br/>
              <w:t xml:space="preserve">Capacity in which known to </w:t>
            </w:r>
            <w:proofErr w:type="gramStart"/>
            <w:r>
              <w:rPr>
                <w:rFonts w:ascii="ArialMT" w:hAnsi="ArialMT"/>
              </w:rPr>
              <w:t>you</w:t>
            </w:r>
            <w:proofErr w:type="gramEnd"/>
            <w:r>
              <w:rPr>
                <w:rFonts w:ascii="ArialMT" w:hAnsi="ArialMT"/>
              </w:rPr>
              <w:t xml:space="preserve"> </w:t>
            </w:r>
          </w:p>
          <w:p w14:paraId="756FADDA" w14:textId="2689F7F1" w:rsidR="00211AEC" w:rsidRDefault="00211AEC" w:rsidP="00211AEC">
            <w:pPr>
              <w:pStyle w:val="NormalWeb"/>
            </w:pPr>
            <w:r>
              <w:rPr>
                <w:rFonts w:ascii="Arial" w:hAnsi="Arial" w:cs="Arial"/>
                <w:b/>
                <w:bCs/>
              </w:rPr>
              <w:t xml:space="preserve">Referee 2 </w:t>
            </w:r>
            <w:r>
              <w:rPr>
                <w:rFonts w:ascii="ArialMT" w:hAnsi="ArialMT"/>
              </w:rPr>
              <w:t>Name</w:t>
            </w:r>
            <w:r>
              <w:rPr>
                <w:rFonts w:ascii="ArialMT" w:hAnsi="ArialMT"/>
              </w:rPr>
              <w:br/>
              <w:t>Address</w:t>
            </w:r>
            <w:r>
              <w:rPr>
                <w:rFonts w:ascii="ArialMT" w:hAnsi="ArialMT"/>
              </w:rPr>
              <w:br/>
              <w:t>E-mail address</w:t>
            </w:r>
            <w:r>
              <w:rPr>
                <w:rFonts w:ascii="ArialMT" w:hAnsi="ArialMT"/>
              </w:rPr>
              <w:br/>
              <w:t>Phone number</w:t>
            </w:r>
            <w:r>
              <w:rPr>
                <w:rFonts w:ascii="ArialMT" w:hAnsi="ArialMT"/>
              </w:rPr>
              <w:br/>
              <w:t xml:space="preserve">Capacity in which known to </w:t>
            </w:r>
            <w:proofErr w:type="gramStart"/>
            <w:r>
              <w:rPr>
                <w:rFonts w:ascii="ArialMT" w:hAnsi="ArialMT"/>
              </w:rPr>
              <w:t>you</w:t>
            </w:r>
            <w:proofErr w:type="gramEnd"/>
            <w:r>
              <w:rPr>
                <w:rFonts w:ascii="ArialMT" w:hAnsi="ArialMT"/>
              </w:rPr>
              <w:t xml:space="preserve"> </w:t>
            </w:r>
          </w:p>
          <w:p w14:paraId="46B334E5" w14:textId="14D21344" w:rsidR="00211AEC" w:rsidRPr="00211AEC" w:rsidRDefault="00211AEC" w:rsidP="00702665">
            <w:pPr>
              <w:rPr>
                <w:bCs/>
                <w:lang w:val="en-US"/>
              </w:rPr>
            </w:pPr>
          </w:p>
        </w:tc>
      </w:tr>
    </w:tbl>
    <w:p w14:paraId="056306B1" w14:textId="32075E95" w:rsidR="00834B98" w:rsidRDefault="00211AEC" w:rsidP="00211AEC">
      <w:pPr>
        <w:jc w:val="center"/>
        <w:rPr>
          <w:b/>
          <w:lang w:val="en-US"/>
        </w:rPr>
      </w:pPr>
      <w:r>
        <w:rPr>
          <w:b/>
          <w:sz w:val="32"/>
          <w:szCs w:val="32"/>
          <w:lang w:val="en-US"/>
        </w:rPr>
        <w:lastRenderedPageBreak/>
        <w:t xml:space="preserve">       Craignish Boat Club </w:t>
      </w:r>
      <w:r w:rsidR="0026658A">
        <w:rPr>
          <w:b/>
          <w:sz w:val="32"/>
          <w:szCs w:val="32"/>
          <w:lang w:val="en-US"/>
        </w:rPr>
        <w:t xml:space="preserve">Volunteer </w:t>
      </w:r>
      <w:r w:rsidR="00FE2221">
        <w:rPr>
          <w:b/>
          <w:sz w:val="32"/>
          <w:szCs w:val="32"/>
          <w:lang w:val="en-US"/>
        </w:rPr>
        <w:t>C</w:t>
      </w:r>
      <w:r w:rsidR="00FE2221" w:rsidRPr="00141D8F">
        <w:rPr>
          <w:b/>
          <w:sz w:val="32"/>
          <w:szCs w:val="32"/>
          <w:lang w:val="en-US"/>
        </w:rPr>
        <w:t>ode of Conduct</w:t>
      </w:r>
    </w:p>
    <w:p w14:paraId="3D0C0BBD" w14:textId="7DD6B0B9" w:rsidR="00982C6E" w:rsidRDefault="00982C6E" w:rsidP="006E085A">
      <w:pPr>
        <w:spacing w:line="240" w:lineRule="auto"/>
        <w:rPr>
          <w:lang w:val="en-US"/>
        </w:rPr>
      </w:pPr>
      <w:r w:rsidRPr="00982C6E">
        <w:rPr>
          <w:lang w:val="en-US"/>
        </w:rPr>
        <w:t>Craignish Boat Club</w:t>
      </w:r>
      <w:r>
        <w:rPr>
          <w:lang w:val="en-US"/>
        </w:rPr>
        <w:t xml:space="preserve"> is </w:t>
      </w:r>
      <w:r w:rsidR="0012256E">
        <w:rPr>
          <w:lang w:val="en-US"/>
        </w:rPr>
        <w:t>run entirely by</w:t>
      </w:r>
      <w:r>
        <w:rPr>
          <w:lang w:val="en-US"/>
        </w:rPr>
        <w:t xml:space="preserve"> volunteers</w:t>
      </w:r>
      <w:r w:rsidR="005F4EBC">
        <w:rPr>
          <w:lang w:val="en-US"/>
        </w:rPr>
        <w:t xml:space="preserve">, and </w:t>
      </w:r>
      <w:r>
        <w:rPr>
          <w:lang w:val="en-US"/>
        </w:rPr>
        <w:t>your involvement is greatly appreciated</w:t>
      </w:r>
      <w:r w:rsidR="006F051C">
        <w:rPr>
          <w:lang w:val="en-US"/>
        </w:rPr>
        <w:t>, both on the water and on land</w:t>
      </w:r>
      <w:r>
        <w:rPr>
          <w:lang w:val="en-US"/>
        </w:rPr>
        <w:t>.</w:t>
      </w:r>
      <w:r w:rsidR="0012256E">
        <w:rPr>
          <w:lang w:val="en-US"/>
        </w:rPr>
        <w:t xml:space="preserve"> </w:t>
      </w:r>
      <w:r>
        <w:rPr>
          <w:lang w:val="en-US"/>
        </w:rPr>
        <w:t xml:space="preserve">The </w:t>
      </w:r>
      <w:r w:rsidR="003F5A02">
        <w:rPr>
          <w:lang w:val="en-US"/>
        </w:rPr>
        <w:t>aim of the club</w:t>
      </w:r>
      <w:r>
        <w:rPr>
          <w:lang w:val="en-US"/>
        </w:rPr>
        <w:t xml:space="preserve"> is that </w:t>
      </w:r>
      <w:r w:rsidR="003F5A02">
        <w:rPr>
          <w:lang w:val="en-US"/>
        </w:rPr>
        <w:t>both members and volunteers</w:t>
      </w:r>
      <w:r>
        <w:rPr>
          <w:lang w:val="en-US"/>
        </w:rPr>
        <w:t xml:space="preserve"> should have fun</w:t>
      </w:r>
      <w:r w:rsidR="003F5A02">
        <w:rPr>
          <w:lang w:val="en-US"/>
        </w:rPr>
        <w:t xml:space="preserve"> while remaining safe </w:t>
      </w:r>
      <w:r w:rsidR="006F051C">
        <w:rPr>
          <w:lang w:val="en-US"/>
        </w:rPr>
        <w:t>and gaining confidence and new skills</w:t>
      </w:r>
      <w:r>
        <w:rPr>
          <w:lang w:val="en-US"/>
        </w:rPr>
        <w:t>.</w:t>
      </w:r>
    </w:p>
    <w:p w14:paraId="4D57A46D" w14:textId="4BE06E07" w:rsidR="0009054B" w:rsidRDefault="0009054B" w:rsidP="0009054B">
      <w:pPr>
        <w:pStyle w:val="NormalWeb"/>
        <w:rPr>
          <w:rFonts w:asciiTheme="minorHAnsi" w:hAnsiTheme="minorHAnsi" w:cstheme="minorHAnsi"/>
          <w:sz w:val="22"/>
          <w:szCs w:val="22"/>
        </w:rPr>
      </w:pPr>
      <w:r w:rsidRPr="0009054B">
        <w:rPr>
          <w:rFonts w:asciiTheme="minorHAnsi" w:hAnsiTheme="minorHAnsi" w:cstheme="minorHAnsi"/>
          <w:sz w:val="22"/>
          <w:szCs w:val="22"/>
        </w:rPr>
        <w:t xml:space="preserve">It is the policy of </w:t>
      </w:r>
      <w:r>
        <w:rPr>
          <w:rFonts w:asciiTheme="minorHAnsi" w:hAnsiTheme="minorHAnsi" w:cstheme="minorHAnsi"/>
          <w:sz w:val="22"/>
          <w:szCs w:val="22"/>
        </w:rPr>
        <w:t xml:space="preserve">Craignish Boat Club </w:t>
      </w:r>
      <w:r w:rsidRPr="0009054B">
        <w:rPr>
          <w:rFonts w:asciiTheme="minorHAnsi" w:hAnsiTheme="minorHAnsi" w:cstheme="minorHAnsi"/>
          <w:sz w:val="22"/>
          <w:szCs w:val="22"/>
        </w:rPr>
        <w:t xml:space="preserve">that all participants, coaches, instructors, officials, </w:t>
      </w:r>
      <w:proofErr w:type="gramStart"/>
      <w:r w:rsidRPr="0009054B">
        <w:rPr>
          <w:rFonts w:asciiTheme="minorHAnsi" w:hAnsiTheme="minorHAnsi" w:cstheme="minorHAnsi"/>
          <w:sz w:val="22"/>
          <w:szCs w:val="22"/>
        </w:rPr>
        <w:t>parents</w:t>
      </w:r>
      <w:proofErr w:type="gramEnd"/>
      <w:r w:rsidRPr="0009054B">
        <w:rPr>
          <w:rFonts w:asciiTheme="minorHAnsi" w:hAnsiTheme="minorHAnsi" w:cstheme="minorHAnsi"/>
          <w:sz w:val="22"/>
          <w:szCs w:val="22"/>
        </w:rPr>
        <w:t xml:space="preserve"> and volunteers show respect and understanding for each other, treat everyone equally within the context of the sport and conduct themselves in a way that reflects the principles of the club. Abusive language, swearing, intimidation, aggressive </w:t>
      </w:r>
      <w:proofErr w:type="gramStart"/>
      <w:r w:rsidRPr="0009054B">
        <w:rPr>
          <w:rFonts w:asciiTheme="minorHAnsi" w:hAnsiTheme="minorHAnsi" w:cstheme="minorHAnsi"/>
          <w:sz w:val="22"/>
          <w:szCs w:val="22"/>
        </w:rPr>
        <w:t>behaviour</w:t>
      </w:r>
      <w:proofErr w:type="gramEnd"/>
      <w:r w:rsidRPr="0009054B">
        <w:rPr>
          <w:rFonts w:asciiTheme="minorHAnsi" w:hAnsiTheme="minorHAnsi" w:cstheme="minorHAnsi"/>
          <w:sz w:val="22"/>
          <w:szCs w:val="22"/>
        </w:rPr>
        <w:t xml:space="preserve"> or lack of respect for others and their property will not be tolerated. </w:t>
      </w:r>
    </w:p>
    <w:p w14:paraId="33817C37" w14:textId="77777777" w:rsidR="00B75BA7" w:rsidRPr="008B75F2" w:rsidRDefault="00B75BA7" w:rsidP="00B75BA7">
      <w:pPr>
        <w:pStyle w:val="NormalWeb"/>
        <w:spacing w:before="0" w:beforeAutospacing="0" w:after="0" w:afterAutospacing="0"/>
        <w:rPr>
          <w:rFonts w:ascii="Calibri" w:hAnsi="Calibri" w:cs="Calibri"/>
          <w:sz w:val="22"/>
          <w:szCs w:val="22"/>
        </w:rPr>
      </w:pPr>
      <w:r w:rsidRPr="008B75F2">
        <w:rPr>
          <w:rFonts w:ascii="Calibri" w:hAnsi="Calibri" w:cs="Calibri"/>
          <w:b/>
          <w:bCs/>
          <w:sz w:val="22"/>
          <w:szCs w:val="22"/>
        </w:rPr>
        <w:t>Coaches, Instructors, Officials and Volunteers, we ask that you:</w:t>
      </w:r>
    </w:p>
    <w:p w14:paraId="09871CA1" w14:textId="77777777" w:rsidR="00B75BA7" w:rsidRPr="008B75F2" w:rsidRDefault="00B75BA7" w:rsidP="00B75BA7">
      <w:pPr>
        <w:pStyle w:val="NormalWeb"/>
        <w:numPr>
          <w:ilvl w:val="0"/>
          <w:numId w:val="8"/>
        </w:numPr>
        <w:spacing w:before="0" w:beforeAutospacing="0" w:after="0" w:afterAutospacing="0"/>
        <w:rPr>
          <w:rFonts w:ascii="Calibri" w:hAnsi="Calibri" w:cs="Calibri"/>
          <w:sz w:val="22"/>
          <w:szCs w:val="22"/>
        </w:rPr>
      </w:pPr>
      <w:r w:rsidRPr="008B75F2">
        <w:rPr>
          <w:rFonts w:ascii="Calibri" w:hAnsi="Calibri" w:cs="Calibri"/>
          <w:sz w:val="22"/>
          <w:szCs w:val="22"/>
        </w:rPr>
        <w:t xml:space="preserve">Consider the welfare and safety of participants before the development of performance. </w:t>
      </w:r>
    </w:p>
    <w:p w14:paraId="1F620D61" w14:textId="77777777" w:rsidR="00B75BA7" w:rsidRPr="008B75F2"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 xml:space="preserve">Encourage participants to value their performance and not just results. </w:t>
      </w:r>
    </w:p>
    <w:p w14:paraId="0FA80142" w14:textId="77777777" w:rsidR="00B75BA7" w:rsidRPr="008B75F2"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 xml:space="preserve">Promote fair play and never condone cheating. </w:t>
      </w:r>
    </w:p>
    <w:p w14:paraId="3B44EB3D" w14:textId="77777777" w:rsidR="00B75BA7" w:rsidRPr="008B75F2"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 xml:space="preserve">Ensure that all activities are appropriate to the age, </w:t>
      </w:r>
      <w:proofErr w:type="gramStart"/>
      <w:r w:rsidRPr="008B75F2">
        <w:rPr>
          <w:rFonts w:ascii="Calibri" w:hAnsi="Calibri" w:cs="Calibri"/>
          <w:sz w:val="22"/>
          <w:szCs w:val="22"/>
        </w:rPr>
        <w:t>ability</w:t>
      </w:r>
      <w:proofErr w:type="gramEnd"/>
      <w:r w:rsidRPr="008B75F2">
        <w:rPr>
          <w:rFonts w:ascii="Calibri" w:hAnsi="Calibri" w:cs="Calibri"/>
          <w:sz w:val="22"/>
          <w:szCs w:val="22"/>
        </w:rPr>
        <w:t xml:space="preserve"> and experience of those taking part. </w:t>
      </w:r>
    </w:p>
    <w:p w14:paraId="5E0147B8" w14:textId="77777777" w:rsidR="00B75BA7" w:rsidRPr="008B75F2"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 xml:space="preserve">Build relationships based on mutual trust and respect. </w:t>
      </w:r>
    </w:p>
    <w:p w14:paraId="72293F66" w14:textId="77777777" w:rsidR="00B75BA7" w:rsidRPr="008B75F2"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 xml:space="preserve">Work in an open environment </w:t>
      </w:r>
    </w:p>
    <w:p w14:paraId="337218ED" w14:textId="77777777" w:rsidR="00B75BA7" w:rsidRPr="008B75F2"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 xml:space="preserve">Avoid unnecessary physical contact with young people. </w:t>
      </w:r>
    </w:p>
    <w:p w14:paraId="3B331317" w14:textId="77777777" w:rsidR="00B75BA7" w:rsidRPr="008B75F2"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 xml:space="preserve">Be an excellent role model and display consistently high standards of behaviour and appearance. </w:t>
      </w:r>
    </w:p>
    <w:p w14:paraId="31702EC6" w14:textId="77777777" w:rsidR="00B75BA7" w:rsidRPr="008B75F2"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 xml:space="preserve">Do not drink alcohol or smoke when working directly with young people. </w:t>
      </w:r>
    </w:p>
    <w:p w14:paraId="37BF3E78" w14:textId="77777777" w:rsidR="00B75BA7" w:rsidRPr="008B75F2"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 xml:space="preserve">Communicate clearly with parents and participants. </w:t>
      </w:r>
    </w:p>
    <w:p w14:paraId="3ECC4195" w14:textId="77777777" w:rsidR="00B75BA7"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 xml:space="preserve">Be aware of any relevant medical information. </w:t>
      </w:r>
    </w:p>
    <w:p w14:paraId="3CFCCF9D" w14:textId="77777777" w:rsidR="00B75BA7" w:rsidRDefault="00B75BA7" w:rsidP="00B75BA7">
      <w:pPr>
        <w:pStyle w:val="NormalWeb"/>
        <w:numPr>
          <w:ilvl w:val="0"/>
          <w:numId w:val="8"/>
        </w:numPr>
        <w:rPr>
          <w:rFonts w:ascii="Calibri" w:hAnsi="Calibri" w:cs="Calibri"/>
          <w:sz w:val="22"/>
          <w:szCs w:val="22"/>
        </w:rPr>
      </w:pPr>
      <w:r>
        <w:rPr>
          <w:rFonts w:ascii="Calibri" w:hAnsi="Calibri" w:cs="Calibri"/>
          <w:sz w:val="22"/>
          <w:szCs w:val="22"/>
        </w:rPr>
        <w:t>Follow RYA, SCA and club guidelines and policies.</w:t>
      </w:r>
    </w:p>
    <w:p w14:paraId="49B595BF" w14:textId="77777777" w:rsidR="00B75BA7" w:rsidRPr="008B75F2"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Holders of RYA</w:t>
      </w:r>
      <w:r>
        <w:rPr>
          <w:rFonts w:ascii="Calibri" w:hAnsi="Calibri" w:cs="Calibri"/>
          <w:sz w:val="22"/>
          <w:szCs w:val="22"/>
        </w:rPr>
        <w:t xml:space="preserve">/SCA </w:t>
      </w:r>
      <w:r w:rsidRPr="008B75F2">
        <w:rPr>
          <w:rFonts w:ascii="Calibri" w:hAnsi="Calibri" w:cs="Calibri"/>
          <w:sz w:val="22"/>
          <w:szCs w:val="22"/>
        </w:rPr>
        <w:t>Instructor and Coach qualifications must also comply with the RYA</w:t>
      </w:r>
      <w:r>
        <w:rPr>
          <w:rFonts w:ascii="Calibri" w:hAnsi="Calibri" w:cs="Calibri"/>
          <w:sz w:val="22"/>
          <w:szCs w:val="22"/>
        </w:rPr>
        <w:t>/SCA</w:t>
      </w:r>
      <w:r w:rsidRPr="008B75F2">
        <w:rPr>
          <w:rFonts w:ascii="Calibri" w:hAnsi="Calibri" w:cs="Calibri"/>
          <w:sz w:val="22"/>
          <w:szCs w:val="22"/>
        </w:rPr>
        <w:t xml:space="preserve"> Code of Conduct </w:t>
      </w:r>
    </w:p>
    <w:p w14:paraId="563EA6D0" w14:textId="77777777" w:rsidR="00B75BA7" w:rsidRPr="008B75F2" w:rsidRDefault="00B75BA7" w:rsidP="00B75BA7">
      <w:pPr>
        <w:pStyle w:val="NormalWeb"/>
        <w:numPr>
          <w:ilvl w:val="0"/>
          <w:numId w:val="8"/>
        </w:numPr>
        <w:rPr>
          <w:rFonts w:ascii="Calibri" w:hAnsi="Calibri" w:cs="Calibri"/>
          <w:sz w:val="22"/>
          <w:szCs w:val="22"/>
        </w:rPr>
      </w:pPr>
      <w:r w:rsidRPr="008B75F2">
        <w:rPr>
          <w:rFonts w:ascii="Calibri" w:hAnsi="Calibri" w:cs="Calibri"/>
          <w:sz w:val="22"/>
          <w:szCs w:val="22"/>
        </w:rPr>
        <w:t xml:space="preserve">Holders of RYA Race Official appointments must also comply with the RYA Race Officials Code of Conduct. </w:t>
      </w:r>
    </w:p>
    <w:p w14:paraId="3C925F04" w14:textId="77777777" w:rsidR="00B75BA7" w:rsidRDefault="00B75BA7" w:rsidP="00B75BA7">
      <w:pPr>
        <w:pStyle w:val="ListParagraph"/>
        <w:numPr>
          <w:ilvl w:val="0"/>
          <w:numId w:val="8"/>
        </w:numPr>
        <w:spacing w:line="240" w:lineRule="auto"/>
        <w:rPr>
          <w:lang w:val="en-US"/>
        </w:rPr>
      </w:pPr>
      <w:r>
        <w:rPr>
          <w:lang w:val="en-US"/>
        </w:rPr>
        <w:t xml:space="preserve">Abide by the club’s policies and procedures.  Documents are on </w:t>
      </w:r>
      <w:hyperlink r:id="rId9" w:history="1">
        <w:r w:rsidRPr="00B83D43">
          <w:rPr>
            <w:rStyle w:val="Hyperlink"/>
            <w:lang w:val="en-US"/>
          </w:rPr>
          <w:t>www.craignishboatclub.org</w:t>
        </w:r>
      </w:hyperlink>
      <w:r>
        <w:rPr>
          <w:lang w:val="en-US"/>
        </w:rPr>
        <w:t xml:space="preserve"> </w:t>
      </w:r>
    </w:p>
    <w:p w14:paraId="5653F40B" w14:textId="77777777" w:rsidR="00B75BA7" w:rsidRDefault="00B75BA7" w:rsidP="00B75BA7">
      <w:pPr>
        <w:pStyle w:val="ListParagraph"/>
        <w:numPr>
          <w:ilvl w:val="0"/>
          <w:numId w:val="8"/>
        </w:numPr>
        <w:spacing w:line="240" w:lineRule="auto"/>
      </w:pPr>
      <w:r>
        <w:t xml:space="preserve">Treat people of all ages and abilities with respect and dignity – offensive, discriminatory, or aggressive behaviour or language will not be tolerated. </w:t>
      </w:r>
    </w:p>
    <w:p w14:paraId="6DC630CC" w14:textId="77777777" w:rsidR="00B75BA7" w:rsidRDefault="00B75BA7" w:rsidP="00B75BA7">
      <w:pPr>
        <w:pStyle w:val="ListParagraph"/>
        <w:numPr>
          <w:ilvl w:val="0"/>
          <w:numId w:val="8"/>
        </w:numPr>
        <w:spacing w:line="240" w:lineRule="auto"/>
      </w:pPr>
      <w:r w:rsidRPr="006636E0">
        <w:t>Understand</w:t>
      </w:r>
      <w:r>
        <w:t xml:space="preserve"> your role and volunteer for any additional training required to improve your ability to support our policies and procedures, Safeguarding and Safety in particular.</w:t>
      </w:r>
    </w:p>
    <w:p w14:paraId="674AE40A" w14:textId="77777777" w:rsidR="00B75BA7" w:rsidRDefault="00B75BA7" w:rsidP="00B75BA7">
      <w:pPr>
        <w:pStyle w:val="ListParagraph"/>
        <w:numPr>
          <w:ilvl w:val="0"/>
          <w:numId w:val="8"/>
        </w:numPr>
        <w:spacing w:line="240" w:lineRule="auto"/>
      </w:pPr>
      <w:r>
        <w:t xml:space="preserve">Report any concerns about a child or young person’s welfare to </w:t>
      </w:r>
      <w:hyperlink r:id="rId10" w:history="1">
        <w:r w:rsidRPr="00B83D43">
          <w:rPr>
            <w:rStyle w:val="Hyperlink"/>
          </w:rPr>
          <w:t>welfare@craignishboatclub.org.uk</w:t>
        </w:r>
      </w:hyperlink>
      <w:r>
        <w:t xml:space="preserve"> </w:t>
      </w:r>
      <w:r w:rsidRPr="00405588">
        <w:t xml:space="preserve">  </w:t>
      </w:r>
    </w:p>
    <w:p w14:paraId="3F1B3D0F" w14:textId="77777777" w:rsidR="00B75BA7" w:rsidRPr="008B75F2" w:rsidRDefault="00B75BA7" w:rsidP="00B75BA7">
      <w:pPr>
        <w:pStyle w:val="NormalWeb"/>
        <w:rPr>
          <w:rFonts w:ascii="Calibri" w:hAnsi="Calibri" w:cs="Calibri"/>
          <w:sz w:val="22"/>
          <w:szCs w:val="22"/>
        </w:rPr>
      </w:pPr>
      <w:r w:rsidRPr="008B75F2">
        <w:rPr>
          <w:rFonts w:ascii="Calibri" w:hAnsi="Calibri" w:cs="Calibri"/>
          <w:sz w:val="22"/>
          <w:szCs w:val="22"/>
        </w:rPr>
        <w:t xml:space="preserve">If you are concerned that someone is not following the Code of Conduct, you should inform Craignish Boat Club Welfare Officer or the person in charge of the activity. </w:t>
      </w:r>
    </w:p>
    <w:p w14:paraId="374D8203" w14:textId="77777777" w:rsidR="00B75BA7" w:rsidRPr="0009054B" w:rsidRDefault="00B75BA7" w:rsidP="0009054B">
      <w:pPr>
        <w:pStyle w:val="NormalWeb"/>
        <w:rPr>
          <w:rFonts w:asciiTheme="minorHAnsi" w:hAnsiTheme="minorHAnsi" w:cstheme="minorHAnsi"/>
          <w:sz w:val="22"/>
          <w:szCs w:val="22"/>
        </w:rPr>
      </w:pPr>
    </w:p>
    <w:p w14:paraId="122B316C" w14:textId="3B20A6A2" w:rsidR="00982C6E" w:rsidRDefault="00982C6E" w:rsidP="006E085A">
      <w:pPr>
        <w:spacing w:line="240" w:lineRule="auto"/>
        <w:rPr>
          <w:lang w:val="en-US"/>
        </w:rPr>
      </w:pPr>
      <w:r>
        <w:rPr>
          <w:lang w:val="en-US"/>
        </w:rPr>
        <w:t>If you would like to volu</w:t>
      </w:r>
      <w:r w:rsidR="00A72A44">
        <w:rPr>
          <w:lang w:val="en-US"/>
        </w:rPr>
        <w:t xml:space="preserve">nteer for any role in the </w:t>
      </w:r>
      <w:proofErr w:type="gramStart"/>
      <w:r w:rsidR="00A72A44">
        <w:rPr>
          <w:lang w:val="en-US"/>
        </w:rPr>
        <w:t>club</w:t>
      </w:r>
      <w:proofErr w:type="gramEnd"/>
      <w:r w:rsidR="00A72A44">
        <w:rPr>
          <w:lang w:val="en-US"/>
        </w:rPr>
        <w:t xml:space="preserve"> </w:t>
      </w:r>
      <w:r w:rsidR="00414F1F">
        <w:rPr>
          <w:lang w:val="en-US"/>
        </w:rPr>
        <w:t>we will</w:t>
      </w:r>
      <w:r w:rsidR="003F5A02">
        <w:rPr>
          <w:lang w:val="en-US"/>
        </w:rPr>
        <w:t>:</w:t>
      </w:r>
    </w:p>
    <w:p w14:paraId="7511E1BC" w14:textId="770F15A4" w:rsidR="00982C6E" w:rsidRPr="006F051C" w:rsidRDefault="003F5A02" w:rsidP="006E085A">
      <w:pPr>
        <w:pStyle w:val="ListParagraph"/>
        <w:numPr>
          <w:ilvl w:val="0"/>
          <w:numId w:val="1"/>
        </w:numPr>
        <w:spacing w:line="240" w:lineRule="auto"/>
        <w:rPr>
          <w:lang w:val="en-US"/>
        </w:rPr>
      </w:pPr>
      <w:r w:rsidRPr="006F051C">
        <w:rPr>
          <w:lang w:val="en-US"/>
        </w:rPr>
        <w:t>W</w:t>
      </w:r>
      <w:r w:rsidR="00982C6E" w:rsidRPr="006F051C">
        <w:rPr>
          <w:lang w:val="en-US"/>
        </w:rPr>
        <w:t>elcome you and help you to feel part of the team.</w:t>
      </w:r>
      <w:r w:rsidR="006F051C">
        <w:rPr>
          <w:lang w:val="en-US"/>
        </w:rPr>
        <w:t xml:space="preserve"> </w:t>
      </w:r>
      <w:r w:rsidR="00982C6E" w:rsidRPr="006F051C">
        <w:rPr>
          <w:lang w:val="en-US"/>
        </w:rPr>
        <w:t xml:space="preserve">If you are new to the </w:t>
      </w:r>
      <w:proofErr w:type="gramStart"/>
      <w:r w:rsidR="00982C6E" w:rsidRPr="006F051C">
        <w:rPr>
          <w:lang w:val="en-US"/>
        </w:rPr>
        <w:t>club</w:t>
      </w:r>
      <w:proofErr w:type="gramEnd"/>
      <w:r w:rsidR="00982C6E" w:rsidRPr="006F051C">
        <w:rPr>
          <w:lang w:val="en-US"/>
        </w:rPr>
        <w:t xml:space="preserve"> we will ensure that a member introduces </w:t>
      </w:r>
      <w:r w:rsidR="002350DD" w:rsidRPr="006F051C">
        <w:rPr>
          <w:lang w:val="en-US"/>
        </w:rPr>
        <w:t xml:space="preserve">you </w:t>
      </w:r>
      <w:r w:rsidR="00982C6E" w:rsidRPr="006F051C">
        <w:rPr>
          <w:lang w:val="en-US"/>
        </w:rPr>
        <w:t>to the work of the club</w:t>
      </w:r>
      <w:r w:rsidR="00414F1F" w:rsidRPr="006F051C">
        <w:rPr>
          <w:lang w:val="en-US"/>
        </w:rPr>
        <w:t xml:space="preserve"> and to club members and club committee members</w:t>
      </w:r>
      <w:r w:rsidR="00982C6E" w:rsidRPr="006F051C">
        <w:rPr>
          <w:lang w:val="en-US"/>
        </w:rPr>
        <w:t>.</w:t>
      </w:r>
    </w:p>
    <w:p w14:paraId="088FFDD8" w14:textId="3C4C0D7D" w:rsidR="00A72A44" w:rsidRDefault="003F5A02" w:rsidP="006E085A">
      <w:pPr>
        <w:pStyle w:val="ListParagraph"/>
        <w:numPr>
          <w:ilvl w:val="0"/>
          <w:numId w:val="1"/>
        </w:numPr>
        <w:spacing w:line="240" w:lineRule="auto"/>
        <w:rPr>
          <w:lang w:val="en-US"/>
        </w:rPr>
      </w:pPr>
      <w:r>
        <w:rPr>
          <w:lang w:val="en-US"/>
        </w:rPr>
        <w:t>R</w:t>
      </w:r>
      <w:r w:rsidR="00A72A44">
        <w:rPr>
          <w:lang w:val="en-US"/>
        </w:rPr>
        <w:t xml:space="preserve">eview your role with you </w:t>
      </w:r>
      <w:r w:rsidR="00D466EB">
        <w:rPr>
          <w:lang w:val="en-US"/>
        </w:rPr>
        <w:t xml:space="preserve">when required </w:t>
      </w:r>
      <w:r w:rsidR="00A72A44">
        <w:rPr>
          <w:lang w:val="en-US"/>
        </w:rPr>
        <w:t xml:space="preserve">to ensure that you are getting the support you </w:t>
      </w:r>
      <w:proofErr w:type="gramStart"/>
      <w:r w:rsidR="00A72A44">
        <w:rPr>
          <w:lang w:val="en-US"/>
        </w:rPr>
        <w:t>need</w:t>
      </w:r>
      <w:proofErr w:type="gramEnd"/>
      <w:r w:rsidR="00A72A44">
        <w:rPr>
          <w:lang w:val="en-US"/>
        </w:rPr>
        <w:t xml:space="preserve"> and any training needs you have identified and also give you feedback on your work with the club.</w:t>
      </w:r>
    </w:p>
    <w:p w14:paraId="1709EC09" w14:textId="0F4E931F" w:rsidR="00A72A44" w:rsidRDefault="003F5A02" w:rsidP="006E085A">
      <w:pPr>
        <w:pStyle w:val="ListParagraph"/>
        <w:numPr>
          <w:ilvl w:val="0"/>
          <w:numId w:val="1"/>
        </w:numPr>
        <w:spacing w:line="240" w:lineRule="auto"/>
        <w:rPr>
          <w:lang w:val="en-US"/>
        </w:rPr>
      </w:pPr>
      <w:r>
        <w:rPr>
          <w:lang w:val="en-US"/>
        </w:rPr>
        <w:t>P</w:t>
      </w:r>
      <w:r w:rsidR="00A72A44">
        <w:rPr>
          <w:lang w:val="en-US"/>
        </w:rPr>
        <w:t xml:space="preserve">rovide adequate insurance </w:t>
      </w:r>
      <w:r>
        <w:rPr>
          <w:lang w:val="en-US"/>
        </w:rPr>
        <w:t>for activities</w:t>
      </w:r>
      <w:r w:rsidR="00A72A44">
        <w:rPr>
          <w:lang w:val="en-US"/>
        </w:rPr>
        <w:t xml:space="preserve"> approved and authorized by the club.</w:t>
      </w:r>
    </w:p>
    <w:p w14:paraId="546EB519" w14:textId="7286DE87" w:rsidR="001D0F73" w:rsidRDefault="001D0F73" w:rsidP="006E085A">
      <w:pPr>
        <w:pStyle w:val="ListParagraph"/>
        <w:numPr>
          <w:ilvl w:val="0"/>
          <w:numId w:val="1"/>
        </w:numPr>
        <w:spacing w:line="240" w:lineRule="auto"/>
        <w:rPr>
          <w:lang w:val="en-US"/>
        </w:rPr>
      </w:pPr>
      <w:r>
        <w:rPr>
          <w:lang w:val="en-US"/>
        </w:rPr>
        <w:t>Provide training in safety and welfare/safeguarding best practice as necessary</w:t>
      </w:r>
    </w:p>
    <w:p w14:paraId="72B0E152" w14:textId="6192EC27" w:rsidR="00A72A44" w:rsidRDefault="003F5A02" w:rsidP="006E085A">
      <w:pPr>
        <w:pStyle w:val="ListParagraph"/>
        <w:numPr>
          <w:ilvl w:val="0"/>
          <w:numId w:val="1"/>
        </w:numPr>
        <w:spacing w:line="240" w:lineRule="auto"/>
        <w:rPr>
          <w:lang w:val="en-US"/>
        </w:rPr>
      </w:pPr>
      <w:r>
        <w:rPr>
          <w:lang w:val="en-US"/>
        </w:rPr>
        <w:t>E</w:t>
      </w:r>
      <w:r w:rsidR="00A72A44">
        <w:rPr>
          <w:lang w:val="en-US"/>
        </w:rPr>
        <w:t>nsure that you are treated fairly and in accordance with our Equality and Diversity Policy</w:t>
      </w:r>
      <w:r w:rsidR="006F051C">
        <w:rPr>
          <w:lang w:val="en-US"/>
        </w:rPr>
        <w:t>.</w:t>
      </w:r>
    </w:p>
    <w:p w14:paraId="53AFE194" w14:textId="3F686E7C" w:rsidR="00414F1F" w:rsidRPr="006E085A" w:rsidRDefault="003F5A02" w:rsidP="006E085A">
      <w:pPr>
        <w:pStyle w:val="ListParagraph"/>
        <w:numPr>
          <w:ilvl w:val="0"/>
          <w:numId w:val="1"/>
        </w:numPr>
        <w:spacing w:line="240" w:lineRule="auto"/>
        <w:rPr>
          <w:lang w:val="en-US"/>
        </w:rPr>
      </w:pPr>
      <w:r>
        <w:rPr>
          <w:lang w:val="en-US"/>
        </w:rPr>
        <w:t>F</w:t>
      </w:r>
      <w:r w:rsidR="00414F1F">
        <w:rPr>
          <w:lang w:val="en-US"/>
        </w:rPr>
        <w:t>ollow up</w:t>
      </w:r>
      <w:r w:rsidR="006F051C">
        <w:rPr>
          <w:lang w:val="en-US"/>
        </w:rPr>
        <w:t xml:space="preserve">/support you </w:t>
      </w:r>
      <w:r w:rsidR="00405588">
        <w:rPr>
          <w:lang w:val="en-US"/>
        </w:rPr>
        <w:t xml:space="preserve">with </w:t>
      </w:r>
      <w:r w:rsidR="00414F1F">
        <w:rPr>
          <w:lang w:val="en-US"/>
        </w:rPr>
        <w:t>any difficulties you have whilst acting as a volunteer.</w:t>
      </w:r>
    </w:p>
    <w:p w14:paraId="7D662D49" w14:textId="7BE9F1F5" w:rsidR="001D0F73" w:rsidRDefault="006E085A" w:rsidP="000B621C">
      <w:pPr>
        <w:rPr>
          <w:lang w:val="en-US"/>
        </w:rPr>
      </w:pPr>
      <w:r>
        <w:rPr>
          <w:lang w:val="en-US"/>
        </w:rPr>
        <w:t xml:space="preserve">I have read and understand the </w:t>
      </w:r>
      <w:r w:rsidR="00AA076F">
        <w:rPr>
          <w:lang w:val="en-US"/>
        </w:rPr>
        <w:t xml:space="preserve">Craignish Boat </w:t>
      </w:r>
      <w:r w:rsidR="00AE242E">
        <w:rPr>
          <w:lang w:val="en-US"/>
        </w:rPr>
        <w:t xml:space="preserve">Club </w:t>
      </w:r>
      <w:r>
        <w:rPr>
          <w:lang w:val="en-US"/>
        </w:rPr>
        <w:t xml:space="preserve">Volunteer Code of Conduct </w:t>
      </w:r>
      <w:r w:rsidR="00AE242E">
        <w:rPr>
          <w:lang w:val="en-US"/>
        </w:rPr>
        <w:t xml:space="preserve">and am willing to abide by </w:t>
      </w:r>
      <w:r w:rsidR="001D0F73">
        <w:rPr>
          <w:lang w:val="en-US"/>
        </w:rPr>
        <w:t>it</w:t>
      </w:r>
      <w:r w:rsidR="00AE242E">
        <w:rPr>
          <w:lang w:val="en-US"/>
        </w:rPr>
        <w:t>.</w:t>
      </w:r>
    </w:p>
    <w:p w14:paraId="453EB4C5" w14:textId="555B02E8" w:rsidR="000B621C" w:rsidRDefault="000B621C" w:rsidP="000B621C">
      <w:pPr>
        <w:rPr>
          <w:lang w:val="en-US"/>
        </w:rPr>
      </w:pPr>
      <w:r>
        <w:rPr>
          <w:lang w:val="en-US"/>
        </w:rPr>
        <w:t>Signed</w:t>
      </w:r>
      <w:r>
        <w:rPr>
          <w:lang w:val="en-US"/>
        </w:rPr>
        <w:tab/>
      </w:r>
      <w:r>
        <w:rPr>
          <w:lang w:val="en-US"/>
        </w:rPr>
        <w:tab/>
      </w:r>
      <w:r>
        <w:rPr>
          <w:lang w:val="en-US"/>
        </w:rPr>
        <w:tab/>
      </w:r>
      <w:r>
        <w:rPr>
          <w:lang w:val="en-US"/>
        </w:rPr>
        <w:tab/>
      </w:r>
      <w:r>
        <w:rPr>
          <w:lang w:val="en-US"/>
        </w:rPr>
        <w:tab/>
      </w:r>
      <w:r>
        <w:rPr>
          <w:lang w:val="en-US"/>
        </w:rPr>
        <w:tab/>
        <w:t>(Volunteer)</w:t>
      </w:r>
      <w:r>
        <w:rPr>
          <w:lang w:val="en-US"/>
        </w:rPr>
        <w:tab/>
        <w:t>Date</w:t>
      </w:r>
    </w:p>
    <w:p w14:paraId="76D5DB57" w14:textId="77777777" w:rsidR="00211AEC" w:rsidRDefault="00211AEC" w:rsidP="0009054B">
      <w:pPr>
        <w:pStyle w:val="NormalWeb"/>
        <w:jc w:val="center"/>
        <w:rPr>
          <w:rFonts w:ascii="Arial" w:hAnsi="Arial" w:cs="Arial"/>
          <w:b/>
          <w:bCs/>
        </w:rPr>
      </w:pPr>
      <w:r>
        <w:rPr>
          <w:noProof/>
        </w:rPr>
        <w:lastRenderedPageBreak/>
        <w:drawing>
          <wp:inline distT="0" distB="0" distL="0" distR="0" wp14:anchorId="02A57BFB" wp14:editId="6C44EA7E">
            <wp:extent cx="1879600" cy="271549"/>
            <wp:effectExtent l="0" t="0" r="0" b="0"/>
            <wp:docPr id="23977017" name="Picture 23977017" descr="Craignish Boat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ignish Boat Clu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3989" cy="289520"/>
                    </a:xfrm>
                    <a:prstGeom prst="rect">
                      <a:avLst/>
                    </a:prstGeom>
                    <a:noFill/>
                    <a:ln>
                      <a:noFill/>
                    </a:ln>
                  </pic:spPr>
                </pic:pic>
              </a:graphicData>
            </a:graphic>
          </wp:inline>
        </w:drawing>
      </w:r>
      <w:r>
        <w:rPr>
          <w:rFonts w:ascii="Arial" w:hAnsi="Arial" w:cs="Arial"/>
          <w:b/>
          <w:bCs/>
        </w:rPr>
        <w:t xml:space="preserve">      </w:t>
      </w:r>
    </w:p>
    <w:p w14:paraId="39DEC8AC" w14:textId="62C691D7" w:rsidR="0009054B" w:rsidRDefault="0009054B" w:rsidP="0009054B">
      <w:pPr>
        <w:pStyle w:val="NormalWeb"/>
        <w:jc w:val="center"/>
      </w:pPr>
      <w:r>
        <w:rPr>
          <w:rFonts w:ascii="Arial" w:hAnsi="Arial" w:cs="Arial"/>
          <w:b/>
          <w:bCs/>
        </w:rPr>
        <w:t>Craignish Boat Club Good Practice Guide</w:t>
      </w:r>
      <w:r>
        <w:rPr>
          <w:rFonts w:ascii="Arial" w:hAnsi="Arial" w:cs="Arial"/>
          <w:b/>
          <w:bCs/>
        </w:rPr>
        <w:br/>
        <w:t>for Instructors, Coaches and Volunteers</w:t>
      </w:r>
    </w:p>
    <w:p w14:paraId="32C54986" w14:textId="77777777" w:rsidR="0009054B" w:rsidRDefault="0009054B" w:rsidP="0009054B">
      <w:pPr>
        <w:pStyle w:val="NormalWeb"/>
      </w:pPr>
      <w:r>
        <w:rPr>
          <w:rFonts w:ascii="ArialMT" w:hAnsi="ArialMT"/>
          <w:sz w:val="22"/>
          <w:szCs w:val="22"/>
        </w:rPr>
        <w:t xml:space="preserve">This guide only covers the essential points of good practice when working with children and young people. You should also read the organisation’s Child Protection Policy and Procedures which </w:t>
      </w:r>
      <w:proofErr w:type="gramStart"/>
      <w:r>
        <w:rPr>
          <w:rFonts w:ascii="ArialMT" w:hAnsi="ArialMT"/>
          <w:sz w:val="22"/>
          <w:szCs w:val="22"/>
        </w:rPr>
        <w:t>are available for reference at all times</w:t>
      </w:r>
      <w:proofErr w:type="gramEnd"/>
      <w:r>
        <w:rPr>
          <w:rFonts w:ascii="ArialMT" w:hAnsi="ArialMT"/>
          <w:sz w:val="22"/>
          <w:szCs w:val="22"/>
        </w:rPr>
        <w:t xml:space="preserve">. </w:t>
      </w:r>
    </w:p>
    <w:p w14:paraId="55A267C1" w14:textId="77777777" w:rsidR="0009054B" w:rsidRDefault="0009054B" w:rsidP="0009054B">
      <w:pPr>
        <w:pStyle w:val="NormalWeb"/>
        <w:numPr>
          <w:ilvl w:val="0"/>
          <w:numId w:val="9"/>
        </w:numPr>
        <w:rPr>
          <w:rFonts w:ascii="SymbolMT" w:hAnsi="SymbolMT"/>
        </w:rPr>
      </w:pPr>
      <w:r>
        <w:rPr>
          <w:rFonts w:ascii="ArialMT" w:hAnsi="ArialMT"/>
          <w:sz w:val="22"/>
          <w:szCs w:val="22"/>
        </w:rPr>
        <w:t xml:space="preserve">Avoid spending any significant time working with children in </w:t>
      </w:r>
      <w:proofErr w:type="gramStart"/>
      <w:r>
        <w:rPr>
          <w:rFonts w:ascii="ArialMT" w:hAnsi="ArialMT"/>
          <w:sz w:val="22"/>
          <w:szCs w:val="22"/>
        </w:rPr>
        <w:t>isolation</w:t>
      </w:r>
      <w:proofErr w:type="gramEnd"/>
      <w:r>
        <w:rPr>
          <w:rFonts w:ascii="ArialMT" w:hAnsi="ArialMT"/>
          <w:sz w:val="22"/>
          <w:szCs w:val="22"/>
        </w:rPr>
        <w:t xml:space="preserve"> </w:t>
      </w:r>
    </w:p>
    <w:p w14:paraId="52733B4B" w14:textId="77777777" w:rsidR="0009054B" w:rsidRDefault="0009054B" w:rsidP="0009054B">
      <w:pPr>
        <w:pStyle w:val="NormalWeb"/>
        <w:numPr>
          <w:ilvl w:val="0"/>
          <w:numId w:val="9"/>
        </w:numPr>
        <w:rPr>
          <w:rFonts w:ascii="SymbolMT" w:hAnsi="SymbolMT"/>
        </w:rPr>
      </w:pPr>
      <w:r>
        <w:rPr>
          <w:rFonts w:ascii="ArialMT" w:hAnsi="ArialMT"/>
          <w:sz w:val="22"/>
          <w:szCs w:val="22"/>
        </w:rPr>
        <w:t xml:space="preserve">Do not take children alone in a car, however short the </w:t>
      </w:r>
      <w:proofErr w:type="gramStart"/>
      <w:r>
        <w:rPr>
          <w:rFonts w:ascii="ArialMT" w:hAnsi="ArialMT"/>
          <w:sz w:val="22"/>
          <w:szCs w:val="22"/>
        </w:rPr>
        <w:t>journey</w:t>
      </w:r>
      <w:proofErr w:type="gramEnd"/>
      <w:r>
        <w:rPr>
          <w:rFonts w:ascii="ArialMT" w:hAnsi="ArialMT"/>
          <w:sz w:val="22"/>
          <w:szCs w:val="22"/>
        </w:rPr>
        <w:t xml:space="preserve"> </w:t>
      </w:r>
    </w:p>
    <w:p w14:paraId="29B68078" w14:textId="77777777" w:rsidR="0009054B" w:rsidRDefault="0009054B" w:rsidP="0009054B">
      <w:pPr>
        <w:pStyle w:val="NormalWeb"/>
        <w:numPr>
          <w:ilvl w:val="0"/>
          <w:numId w:val="9"/>
        </w:numPr>
        <w:rPr>
          <w:rFonts w:ascii="SymbolMT" w:hAnsi="SymbolMT"/>
        </w:rPr>
      </w:pPr>
      <w:r>
        <w:rPr>
          <w:rFonts w:ascii="ArialMT" w:hAnsi="ArialMT"/>
          <w:sz w:val="22"/>
          <w:szCs w:val="22"/>
        </w:rPr>
        <w:t xml:space="preserve">Do not take children to your home as part of your organisation’s </w:t>
      </w:r>
      <w:proofErr w:type="gramStart"/>
      <w:r>
        <w:rPr>
          <w:rFonts w:ascii="ArialMT" w:hAnsi="ArialMT"/>
          <w:sz w:val="22"/>
          <w:szCs w:val="22"/>
        </w:rPr>
        <w:t>activity</w:t>
      </w:r>
      <w:proofErr w:type="gramEnd"/>
      <w:r>
        <w:rPr>
          <w:rFonts w:ascii="ArialMT" w:hAnsi="ArialMT"/>
          <w:sz w:val="22"/>
          <w:szCs w:val="22"/>
        </w:rPr>
        <w:t xml:space="preserve"> </w:t>
      </w:r>
    </w:p>
    <w:p w14:paraId="596B355D" w14:textId="77777777" w:rsidR="0009054B" w:rsidRDefault="0009054B" w:rsidP="0009054B">
      <w:pPr>
        <w:pStyle w:val="NormalWeb"/>
        <w:numPr>
          <w:ilvl w:val="0"/>
          <w:numId w:val="9"/>
        </w:numPr>
        <w:rPr>
          <w:rFonts w:ascii="SymbolMT" w:hAnsi="SymbolMT"/>
        </w:rPr>
      </w:pPr>
      <w:r>
        <w:rPr>
          <w:rFonts w:ascii="ArialMT" w:hAnsi="ArialMT"/>
          <w:sz w:val="22"/>
          <w:szCs w:val="22"/>
        </w:rPr>
        <w:t xml:space="preserve">Where any of these are unavoidable, ensure that they only occur with the full knowledge and consent of someone in charge of the organisation or the child’s </w:t>
      </w:r>
      <w:proofErr w:type="gramStart"/>
      <w:r>
        <w:rPr>
          <w:rFonts w:ascii="ArialMT" w:hAnsi="ArialMT"/>
          <w:sz w:val="22"/>
          <w:szCs w:val="22"/>
        </w:rPr>
        <w:t>parents</w:t>
      </w:r>
      <w:proofErr w:type="gramEnd"/>
      <w:r>
        <w:rPr>
          <w:rFonts w:ascii="ArialMT" w:hAnsi="ArialMT"/>
          <w:sz w:val="22"/>
          <w:szCs w:val="22"/>
        </w:rPr>
        <w:t xml:space="preserve"> </w:t>
      </w:r>
    </w:p>
    <w:p w14:paraId="00EB0C5A" w14:textId="77777777" w:rsidR="0009054B" w:rsidRDefault="0009054B" w:rsidP="0009054B">
      <w:pPr>
        <w:pStyle w:val="NormalWeb"/>
        <w:numPr>
          <w:ilvl w:val="0"/>
          <w:numId w:val="9"/>
        </w:numPr>
        <w:rPr>
          <w:rFonts w:ascii="SymbolMT" w:hAnsi="SymbolMT"/>
        </w:rPr>
      </w:pPr>
      <w:r>
        <w:rPr>
          <w:rFonts w:ascii="ArialMT" w:hAnsi="ArialMT"/>
          <w:sz w:val="22"/>
          <w:szCs w:val="22"/>
        </w:rPr>
        <w:t xml:space="preserve">Design training programmes that are within the ability of the individual child </w:t>
      </w:r>
    </w:p>
    <w:p w14:paraId="0AEB87FD" w14:textId="2EA941ED" w:rsidR="0009054B" w:rsidRPr="006906F4" w:rsidRDefault="0009054B" w:rsidP="006906F4">
      <w:pPr>
        <w:pStyle w:val="NormalWeb"/>
        <w:numPr>
          <w:ilvl w:val="0"/>
          <w:numId w:val="9"/>
        </w:numPr>
        <w:rPr>
          <w:rFonts w:ascii="SymbolMT" w:hAnsi="SymbolMT"/>
        </w:rPr>
      </w:pPr>
      <w:r>
        <w:rPr>
          <w:rFonts w:ascii="ArialMT" w:hAnsi="ArialMT"/>
          <w:sz w:val="22"/>
          <w:szCs w:val="22"/>
        </w:rPr>
        <w:t xml:space="preserve">If a child is having difficulty with a wetsuit or buoyancy aid, ask them to ask a friend to help </w:t>
      </w:r>
      <w:proofErr w:type="gramStart"/>
      <w:r w:rsidRPr="006906F4">
        <w:rPr>
          <w:rFonts w:ascii="ArialMT" w:hAnsi="ArialMT"/>
          <w:sz w:val="22"/>
          <w:szCs w:val="22"/>
        </w:rPr>
        <w:t>if at all possible</w:t>
      </w:r>
      <w:proofErr w:type="gramEnd"/>
      <w:r w:rsidRPr="006906F4">
        <w:rPr>
          <w:rFonts w:ascii="ArialMT" w:hAnsi="ArialMT"/>
          <w:sz w:val="22"/>
          <w:szCs w:val="22"/>
        </w:rPr>
        <w:t xml:space="preserve"> </w:t>
      </w:r>
    </w:p>
    <w:p w14:paraId="08CCB0DB" w14:textId="77777777" w:rsidR="0009054B" w:rsidRDefault="0009054B" w:rsidP="0009054B">
      <w:pPr>
        <w:pStyle w:val="NormalWeb"/>
        <w:numPr>
          <w:ilvl w:val="0"/>
          <w:numId w:val="9"/>
        </w:numPr>
        <w:rPr>
          <w:rFonts w:ascii="SymbolMT" w:hAnsi="SymbolMT"/>
        </w:rPr>
      </w:pPr>
      <w:r>
        <w:rPr>
          <w:rFonts w:ascii="ArialMT" w:hAnsi="ArialMT"/>
          <w:sz w:val="22"/>
          <w:szCs w:val="22"/>
        </w:rPr>
        <w:t xml:space="preserve">If you do have to help a child, make sure you are in full view of others, preferably another </w:t>
      </w:r>
      <w:proofErr w:type="gramStart"/>
      <w:r>
        <w:rPr>
          <w:rFonts w:ascii="ArialMT" w:hAnsi="ArialMT"/>
          <w:sz w:val="22"/>
          <w:szCs w:val="22"/>
        </w:rPr>
        <w:t>adult</w:t>
      </w:r>
      <w:proofErr w:type="gramEnd"/>
      <w:r>
        <w:rPr>
          <w:rFonts w:ascii="ArialMT" w:hAnsi="ArialMT"/>
          <w:sz w:val="22"/>
          <w:szCs w:val="22"/>
        </w:rPr>
        <w:t xml:space="preserve"> </w:t>
      </w:r>
    </w:p>
    <w:p w14:paraId="2FA98106" w14:textId="77777777" w:rsidR="0009054B" w:rsidRDefault="0009054B" w:rsidP="0009054B">
      <w:pPr>
        <w:pStyle w:val="NormalWeb"/>
        <w:numPr>
          <w:ilvl w:val="0"/>
          <w:numId w:val="9"/>
        </w:numPr>
        <w:rPr>
          <w:rFonts w:ascii="SymbolMT" w:hAnsi="SymbolMT"/>
        </w:rPr>
      </w:pPr>
      <w:r>
        <w:rPr>
          <w:rFonts w:ascii="ArialMT" w:hAnsi="ArialMT"/>
          <w:sz w:val="22"/>
          <w:szCs w:val="22"/>
        </w:rPr>
        <w:t xml:space="preserve">Restrict communications with young people via mobile phone, </w:t>
      </w:r>
      <w:proofErr w:type="gramStart"/>
      <w:r>
        <w:rPr>
          <w:rFonts w:ascii="ArialMT" w:hAnsi="ArialMT"/>
          <w:sz w:val="22"/>
          <w:szCs w:val="22"/>
        </w:rPr>
        <w:t>e-mail</w:t>
      </w:r>
      <w:proofErr w:type="gramEnd"/>
      <w:r>
        <w:rPr>
          <w:rFonts w:ascii="ArialMT" w:hAnsi="ArialMT"/>
          <w:sz w:val="22"/>
          <w:szCs w:val="22"/>
        </w:rPr>
        <w:t xml:space="preserve"> or social media to group communications about organisational matters. If it’s essential to send an individual message, copy it to the child’s parent or carer. </w:t>
      </w:r>
    </w:p>
    <w:p w14:paraId="14C79741" w14:textId="77777777" w:rsidR="0009054B" w:rsidRDefault="0009054B" w:rsidP="0009054B">
      <w:pPr>
        <w:pStyle w:val="NormalWeb"/>
        <w:ind w:left="720"/>
        <w:rPr>
          <w:rFonts w:ascii="SymbolMT" w:hAnsi="SymbolMT"/>
        </w:rPr>
      </w:pPr>
      <w:r>
        <w:rPr>
          <w:rFonts w:ascii="Arial" w:hAnsi="Arial" w:cs="Arial"/>
          <w:b/>
          <w:bCs/>
          <w:sz w:val="22"/>
          <w:szCs w:val="22"/>
        </w:rPr>
        <w:t xml:space="preserve">You should never: </w:t>
      </w:r>
    </w:p>
    <w:p w14:paraId="48024472" w14:textId="77777777" w:rsidR="0009054B" w:rsidRDefault="0009054B" w:rsidP="0009054B">
      <w:pPr>
        <w:pStyle w:val="NormalWeb"/>
        <w:numPr>
          <w:ilvl w:val="1"/>
          <w:numId w:val="9"/>
        </w:numPr>
        <w:rPr>
          <w:rFonts w:ascii="SymbolMT" w:hAnsi="SymbolMT"/>
        </w:rPr>
      </w:pPr>
      <w:r>
        <w:rPr>
          <w:rFonts w:ascii="ArialMT" w:hAnsi="ArialMT"/>
          <w:sz w:val="22"/>
          <w:szCs w:val="22"/>
        </w:rPr>
        <w:t xml:space="preserve">engage in rough, physical or sexually provocative </w:t>
      </w:r>
      <w:proofErr w:type="gramStart"/>
      <w:r>
        <w:rPr>
          <w:rFonts w:ascii="ArialMT" w:hAnsi="ArialMT"/>
          <w:sz w:val="22"/>
          <w:szCs w:val="22"/>
        </w:rPr>
        <w:t>games</w:t>
      </w:r>
      <w:proofErr w:type="gramEnd"/>
      <w:r>
        <w:rPr>
          <w:rFonts w:ascii="ArialMT" w:hAnsi="ArialMT"/>
          <w:sz w:val="22"/>
          <w:szCs w:val="22"/>
        </w:rPr>
        <w:t xml:space="preserve"> </w:t>
      </w:r>
    </w:p>
    <w:p w14:paraId="1A08AD39" w14:textId="77777777" w:rsidR="0009054B" w:rsidRDefault="0009054B" w:rsidP="0009054B">
      <w:pPr>
        <w:pStyle w:val="NormalWeb"/>
        <w:numPr>
          <w:ilvl w:val="1"/>
          <w:numId w:val="9"/>
        </w:numPr>
        <w:rPr>
          <w:rFonts w:ascii="SymbolMT" w:hAnsi="SymbolMT"/>
        </w:rPr>
      </w:pPr>
      <w:r>
        <w:rPr>
          <w:rFonts w:ascii="ArialMT" w:hAnsi="ArialMT"/>
          <w:sz w:val="22"/>
          <w:szCs w:val="22"/>
        </w:rPr>
        <w:t xml:space="preserve">allow or engage in inappropriate touching of any </w:t>
      </w:r>
      <w:proofErr w:type="gramStart"/>
      <w:r>
        <w:rPr>
          <w:rFonts w:ascii="ArialMT" w:hAnsi="ArialMT"/>
          <w:sz w:val="22"/>
          <w:szCs w:val="22"/>
        </w:rPr>
        <w:t>form</w:t>
      </w:r>
      <w:proofErr w:type="gramEnd"/>
      <w:r>
        <w:rPr>
          <w:rFonts w:ascii="ArialMT" w:hAnsi="ArialMT"/>
          <w:sz w:val="22"/>
          <w:szCs w:val="22"/>
        </w:rPr>
        <w:t xml:space="preserve"> </w:t>
      </w:r>
    </w:p>
    <w:p w14:paraId="59EA1515" w14:textId="77777777" w:rsidR="0009054B" w:rsidRDefault="0009054B" w:rsidP="0009054B">
      <w:pPr>
        <w:pStyle w:val="NormalWeb"/>
        <w:numPr>
          <w:ilvl w:val="1"/>
          <w:numId w:val="9"/>
        </w:numPr>
        <w:rPr>
          <w:rFonts w:ascii="SymbolMT" w:hAnsi="SymbolMT"/>
        </w:rPr>
      </w:pPr>
      <w:r>
        <w:rPr>
          <w:rFonts w:ascii="ArialMT" w:hAnsi="ArialMT"/>
          <w:sz w:val="22"/>
          <w:szCs w:val="22"/>
        </w:rPr>
        <w:t xml:space="preserve">allow children to use inappropriate language unchallenged, or use such language yourself when with </w:t>
      </w:r>
      <w:proofErr w:type="gramStart"/>
      <w:r>
        <w:rPr>
          <w:rFonts w:ascii="ArialMT" w:hAnsi="ArialMT"/>
          <w:sz w:val="22"/>
          <w:szCs w:val="22"/>
        </w:rPr>
        <w:t>children</w:t>
      </w:r>
      <w:proofErr w:type="gramEnd"/>
      <w:r>
        <w:rPr>
          <w:rFonts w:ascii="ArialMT" w:hAnsi="ArialMT"/>
          <w:sz w:val="22"/>
          <w:szCs w:val="22"/>
        </w:rPr>
        <w:t xml:space="preserve"> </w:t>
      </w:r>
    </w:p>
    <w:p w14:paraId="0437BB5F" w14:textId="77777777" w:rsidR="0009054B" w:rsidRDefault="0009054B" w:rsidP="0009054B">
      <w:pPr>
        <w:pStyle w:val="NormalWeb"/>
        <w:numPr>
          <w:ilvl w:val="1"/>
          <w:numId w:val="9"/>
        </w:numPr>
        <w:rPr>
          <w:rFonts w:ascii="SymbolMT" w:hAnsi="SymbolMT"/>
        </w:rPr>
      </w:pPr>
      <w:r>
        <w:rPr>
          <w:rFonts w:ascii="ArialMT" w:hAnsi="ArialMT"/>
          <w:sz w:val="22"/>
          <w:szCs w:val="22"/>
        </w:rPr>
        <w:t xml:space="preserve">make sexually suggestive comments to a child, even in </w:t>
      </w:r>
      <w:proofErr w:type="gramStart"/>
      <w:r>
        <w:rPr>
          <w:rFonts w:ascii="ArialMT" w:hAnsi="ArialMT"/>
          <w:sz w:val="22"/>
          <w:szCs w:val="22"/>
        </w:rPr>
        <w:t>fun</w:t>
      </w:r>
      <w:proofErr w:type="gramEnd"/>
      <w:r>
        <w:rPr>
          <w:rFonts w:ascii="ArialMT" w:hAnsi="ArialMT"/>
          <w:sz w:val="22"/>
          <w:szCs w:val="22"/>
        </w:rPr>
        <w:t xml:space="preserve"> </w:t>
      </w:r>
    </w:p>
    <w:p w14:paraId="691BDED6" w14:textId="77777777" w:rsidR="0009054B" w:rsidRDefault="0009054B" w:rsidP="0009054B">
      <w:pPr>
        <w:pStyle w:val="NormalWeb"/>
        <w:numPr>
          <w:ilvl w:val="1"/>
          <w:numId w:val="9"/>
        </w:numPr>
        <w:rPr>
          <w:rFonts w:ascii="SymbolMT" w:hAnsi="SymbolMT"/>
        </w:rPr>
      </w:pPr>
      <w:r>
        <w:rPr>
          <w:rFonts w:ascii="ArialMT" w:hAnsi="ArialMT"/>
          <w:sz w:val="22"/>
          <w:szCs w:val="22"/>
        </w:rPr>
        <w:t xml:space="preserve">fail to respond to an allegation made by a child; always </w:t>
      </w:r>
      <w:proofErr w:type="gramStart"/>
      <w:r>
        <w:rPr>
          <w:rFonts w:ascii="ArialMT" w:hAnsi="ArialMT"/>
          <w:sz w:val="22"/>
          <w:szCs w:val="22"/>
        </w:rPr>
        <w:t>act</w:t>
      </w:r>
      <w:proofErr w:type="gramEnd"/>
      <w:r>
        <w:rPr>
          <w:rFonts w:ascii="ArialMT" w:hAnsi="ArialMT"/>
          <w:sz w:val="22"/>
          <w:szCs w:val="22"/>
        </w:rPr>
        <w:t xml:space="preserve"> </w:t>
      </w:r>
    </w:p>
    <w:p w14:paraId="6D40A1D7" w14:textId="77777777" w:rsidR="0009054B" w:rsidRDefault="0009054B" w:rsidP="0009054B">
      <w:pPr>
        <w:pStyle w:val="NormalWeb"/>
        <w:numPr>
          <w:ilvl w:val="1"/>
          <w:numId w:val="9"/>
        </w:numPr>
        <w:rPr>
          <w:rFonts w:ascii="SymbolMT" w:hAnsi="SymbolMT"/>
        </w:rPr>
      </w:pPr>
      <w:r>
        <w:rPr>
          <w:rFonts w:ascii="ArialMT" w:hAnsi="ArialMT"/>
          <w:sz w:val="22"/>
          <w:szCs w:val="22"/>
        </w:rPr>
        <w:t xml:space="preserve">do things of a personal nature that children can do for themselves. </w:t>
      </w:r>
    </w:p>
    <w:p w14:paraId="638D96BC" w14:textId="77777777" w:rsidR="0009054B" w:rsidRDefault="0009054B" w:rsidP="006906F4">
      <w:pPr>
        <w:pStyle w:val="NormalWeb"/>
        <w:rPr>
          <w:rFonts w:ascii="SymbolMT" w:hAnsi="SymbolMT"/>
        </w:rPr>
      </w:pPr>
      <w:r>
        <w:rPr>
          <w:rFonts w:ascii="ArialMT" w:hAnsi="ArialMT"/>
          <w:sz w:val="22"/>
          <w:szCs w:val="22"/>
        </w:rPr>
        <w:t xml:space="preserve">It may sometimes be necessary to do things of a personal nature for children, particularly if they are very young or disabled. These tasks should only be carried out with the full understanding and consent of the child (where possible) and their parents/carers. In </w:t>
      </w:r>
      <w:proofErr w:type="gramStart"/>
      <w:r>
        <w:rPr>
          <w:rFonts w:ascii="ArialMT" w:hAnsi="ArialMT"/>
          <w:sz w:val="22"/>
          <w:szCs w:val="22"/>
        </w:rPr>
        <w:t>an emergency situation</w:t>
      </w:r>
      <w:proofErr w:type="gramEnd"/>
      <w:r>
        <w:rPr>
          <w:rFonts w:ascii="ArialMT" w:hAnsi="ArialMT"/>
          <w:sz w:val="22"/>
          <w:szCs w:val="22"/>
        </w:rPr>
        <w:t xml:space="preserve"> which requires this type of help, parents should be fully informed. In such situations it is important to ensure that any adult present is sensitive to the child and undertakes personal care tasks with the utmost discretion. </w:t>
      </w:r>
    </w:p>
    <w:p w14:paraId="11A9BD0A" w14:textId="53C318C7" w:rsidR="000B621C" w:rsidRDefault="000B621C" w:rsidP="000B621C">
      <w:pPr>
        <w:rPr>
          <w:lang w:val="en-US"/>
        </w:rPr>
      </w:pPr>
    </w:p>
    <w:p w14:paraId="7E9A736A" w14:textId="77777777" w:rsidR="001D0F73" w:rsidRDefault="001D0F73" w:rsidP="000B621C">
      <w:pPr>
        <w:rPr>
          <w:lang w:val="en-US"/>
        </w:rPr>
      </w:pPr>
    </w:p>
    <w:sectPr w:rsidR="001D0F73" w:rsidSect="009542ED">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D57C" w14:textId="77777777" w:rsidR="00887755" w:rsidRDefault="00887755" w:rsidP="0082036E">
      <w:pPr>
        <w:spacing w:after="0" w:line="240" w:lineRule="auto"/>
      </w:pPr>
      <w:r>
        <w:separator/>
      </w:r>
    </w:p>
  </w:endnote>
  <w:endnote w:type="continuationSeparator" w:id="0">
    <w:p w14:paraId="58FA6796" w14:textId="77777777" w:rsidR="00887755" w:rsidRDefault="00887755" w:rsidP="0082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F81BD" w:themeFill="accent1"/>
      <w:tblCellMar>
        <w:left w:w="115" w:type="dxa"/>
        <w:right w:w="115" w:type="dxa"/>
      </w:tblCellMar>
      <w:tblLook w:val="04A0" w:firstRow="1" w:lastRow="0" w:firstColumn="1" w:lastColumn="0" w:noHBand="0" w:noVBand="1"/>
    </w:tblPr>
    <w:tblGrid>
      <w:gridCol w:w="5233"/>
      <w:gridCol w:w="5233"/>
    </w:tblGrid>
    <w:tr w:rsidR="002C2E56" w14:paraId="455666E5" w14:textId="77777777">
      <w:tc>
        <w:tcPr>
          <w:tcW w:w="2500" w:type="pct"/>
          <w:shd w:val="clear" w:color="auto" w:fill="4F81BD" w:themeFill="accent1"/>
          <w:vAlign w:val="center"/>
        </w:tcPr>
        <w:p w14:paraId="6BA5712A" w14:textId="08096CF5" w:rsidR="002C2E56" w:rsidRDefault="002C2E56">
          <w:pPr>
            <w:pStyle w:val="Footer"/>
            <w:spacing w:before="80" w:after="80"/>
            <w:jc w:val="both"/>
            <w:rPr>
              <w:caps/>
              <w:color w:val="FFFFFF" w:themeColor="background1"/>
              <w:sz w:val="18"/>
              <w:szCs w:val="18"/>
            </w:rPr>
          </w:pPr>
          <w:r>
            <w:rPr>
              <w:caps/>
              <w:color w:val="FFFFFF" w:themeColor="background1"/>
              <w:sz w:val="18"/>
              <w:szCs w:val="18"/>
            </w:rPr>
            <w:t xml:space="preserve">CBC </w:t>
          </w:r>
          <w:r w:rsidR="00405588">
            <w:rPr>
              <w:caps/>
              <w:color w:val="FFFFFF" w:themeColor="background1"/>
              <w:sz w:val="18"/>
              <w:szCs w:val="18"/>
            </w:rPr>
            <w:t xml:space="preserve">VOLunteer </w:t>
          </w:r>
          <w:r w:rsidR="00CF4D9A">
            <w:rPr>
              <w:caps/>
              <w:color w:val="FFFFFF" w:themeColor="background1"/>
              <w:sz w:val="18"/>
              <w:szCs w:val="18"/>
            </w:rPr>
            <w:t xml:space="preserve">Agreement </w:t>
          </w:r>
          <w:r w:rsidR="00405588">
            <w:rPr>
              <w:caps/>
              <w:color w:val="FFFFFF" w:themeColor="background1"/>
              <w:sz w:val="18"/>
              <w:szCs w:val="18"/>
            </w:rPr>
            <w:t xml:space="preserve">&amp; </w:t>
          </w:r>
          <w:r>
            <w:rPr>
              <w:caps/>
              <w:color w:val="FFFFFF" w:themeColor="background1"/>
              <w:sz w:val="18"/>
              <w:szCs w:val="18"/>
            </w:rPr>
            <w:t>Code of Conduct</w:t>
          </w:r>
        </w:p>
      </w:tc>
      <w:tc>
        <w:tcPr>
          <w:tcW w:w="2500" w:type="pct"/>
          <w:shd w:val="clear" w:color="auto" w:fill="4F81BD" w:themeFill="accent1"/>
          <w:vAlign w:val="center"/>
        </w:tcPr>
        <w:p w14:paraId="44F35025" w14:textId="460D4094" w:rsidR="002C2E56" w:rsidRDefault="00CF4D9A" w:rsidP="00CF4D9A">
          <w:pPr>
            <w:spacing w:after="0"/>
            <w:rPr>
              <w:caps/>
              <w:color w:val="FFFFFF" w:themeColor="background1"/>
              <w:sz w:val="18"/>
              <w:szCs w:val="18"/>
            </w:rPr>
          </w:pPr>
          <w:r w:rsidRPr="00CF4D9A">
            <w:rPr>
              <w:bCs/>
              <w:i/>
              <w:iCs/>
              <w:color w:val="FFFFFF" w:themeColor="background1"/>
              <w:lang w:val="en-US"/>
            </w:rPr>
            <w:t>All your personal data will be treated confidentially within CBC and not shared elsewhere.</w:t>
          </w:r>
        </w:p>
      </w:tc>
    </w:tr>
  </w:tbl>
  <w:p w14:paraId="7A39F57F" w14:textId="48207715" w:rsidR="002C2E56" w:rsidRDefault="002C2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C78A" w14:textId="77777777" w:rsidR="00887755" w:rsidRDefault="00887755" w:rsidP="0082036E">
      <w:pPr>
        <w:spacing w:after="0" w:line="240" w:lineRule="auto"/>
      </w:pPr>
      <w:r>
        <w:separator/>
      </w:r>
    </w:p>
  </w:footnote>
  <w:footnote w:type="continuationSeparator" w:id="0">
    <w:p w14:paraId="20017468" w14:textId="77777777" w:rsidR="00887755" w:rsidRDefault="00887755" w:rsidP="00820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00F"/>
    <w:multiLevelType w:val="hybridMultilevel"/>
    <w:tmpl w:val="B3E4A4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37567"/>
    <w:multiLevelType w:val="multilevel"/>
    <w:tmpl w:val="79E8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93219D"/>
    <w:multiLevelType w:val="hybridMultilevel"/>
    <w:tmpl w:val="7E2A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D4D2D"/>
    <w:multiLevelType w:val="hybridMultilevel"/>
    <w:tmpl w:val="B82AAE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260151"/>
    <w:multiLevelType w:val="multilevel"/>
    <w:tmpl w:val="5A14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9020AB"/>
    <w:multiLevelType w:val="multilevel"/>
    <w:tmpl w:val="F1E6C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C6421D"/>
    <w:multiLevelType w:val="hybridMultilevel"/>
    <w:tmpl w:val="0EDC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8409F3"/>
    <w:multiLevelType w:val="hybridMultilevel"/>
    <w:tmpl w:val="99B0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023F10"/>
    <w:multiLevelType w:val="multilevel"/>
    <w:tmpl w:val="1430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9125912">
    <w:abstractNumId w:val="7"/>
  </w:num>
  <w:num w:numId="2" w16cid:durableId="967660257">
    <w:abstractNumId w:val="6"/>
  </w:num>
  <w:num w:numId="3" w16cid:durableId="1282224805">
    <w:abstractNumId w:val="2"/>
  </w:num>
  <w:num w:numId="4" w16cid:durableId="180093962">
    <w:abstractNumId w:val="0"/>
  </w:num>
  <w:num w:numId="5" w16cid:durableId="253786623">
    <w:abstractNumId w:val="3"/>
  </w:num>
  <w:num w:numId="6" w16cid:durableId="1134449048">
    <w:abstractNumId w:val="1"/>
  </w:num>
  <w:num w:numId="7" w16cid:durableId="1946188201">
    <w:abstractNumId w:val="8"/>
  </w:num>
  <w:num w:numId="8" w16cid:durableId="2095661112">
    <w:abstractNumId w:val="4"/>
  </w:num>
  <w:num w:numId="9" w16cid:durableId="344983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6E"/>
    <w:rsid w:val="0009054B"/>
    <w:rsid w:val="000A0AB1"/>
    <w:rsid w:val="000B621C"/>
    <w:rsid w:val="000D084C"/>
    <w:rsid w:val="0012256E"/>
    <w:rsid w:val="001774A1"/>
    <w:rsid w:val="001D0F73"/>
    <w:rsid w:val="00211AEC"/>
    <w:rsid w:val="002350DD"/>
    <w:rsid w:val="0026658A"/>
    <w:rsid w:val="0028014D"/>
    <w:rsid w:val="002C2E56"/>
    <w:rsid w:val="00312917"/>
    <w:rsid w:val="00313E3A"/>
    <w:rsid w:val="003F5A02"/>
    <w:rsid w:val="00402FAF"/>
    <w:rsid w:val="00405588"/>
    <w:rsid w:val="00412B07"/>
    <w:rsid w:val="00414784"/>
    <w:rsid w:val="00414F1F"/>
    <w:rsid w:val="004152D2"/>
    <w:rsid w:val="00453B94"/>
    <w:rsid w:val="004758F2"/>
    <w:rsid w:val="0052243F"/>
    <w:rsid w:val="005E3BB3"/>
    <w:rsid w:val="005F4EBC"/>
    <w:rsid w:val="0066290A"/>
    <w:rsid w:val="006636E0"/>
    <w:rsid w:val="006906F4"/>
    <w:rsid w:val="006B2FB4"/>
    <w:rsid w:val="006E085A"/>
    <w:rsid w:val="006F051C"/>
    <w:rsid w:val="00702665"/>
    <w:rsid w:val="00712710"/>
    <w:rsid w:val="007317CB"/>
    <w:rsid w:val="00741500"/>
    <w:rsid w:val="00803A17"/>
    <w:rsid w:val="0082036E"/>
    <w:rsid w:val="00834B98"/>
    <w:rsid w:val="00882CCB"/>
    <w:rsid w:val="00887755"/>
    <w:rsid w:val="009272AF"/>
    <w:rsid w:val="009347D3"/>
    <w:rsid w:val="00944992"/>
    <w:rsid w:val="009542ED"/>
    <w:rsid w:val="00982C6E"/>
    <w:rsid w:val="009B6926"/>
    <w:rsid w:val="00A26724"/>
    <w:rsid w:val="00A56716"/>
    <w:rsid w:val="00A72A44"/>
    <w:rsid w:val="00A774CC"/>
    <w:rsid w:val="00A83124"/>
    <w:rsid w:val="00A970C8"/>
    <w:rsid w:val="00AA076F"/>
    <w:rsid w:val="00AD3550"/>
    <w:rsid w:val="00AE242E"/>
    <w:rsid w:val="00B75BA7"/>
    <w:rsid w:val="00C7277A"/>
    <w:rsid w:val="00CF4D9A"/>
    <w:rsid w:val="00D03B88"/>
    <w:rsid w:val="00D466EB"/>
    <w:rsid w:val="00D71323"/>
    <w:rsid w:val="00E378B0"/>
    <w:rsid w:val="00E57BBB"/>
    <w:rsid w:val="00EA30E9"/>
    <w:rsid w:val="00EB5B46"/>
    <w:rsid w:val="00EC5200"/>
    <w:rsid w:val="00FE2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F5A65"/>
  <w15:docId w15:val="{601DD505-9C03-4658-B28F-97E58448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C6E"/>
    <w:pPr>
      <w:ind w:left="720"/>
      <w:contextualSpacing/>
    </w:pPr>
  </w:style>
  <w:style w:type="paragraph" w:styleId="Header">
    <w:name w:val="header"/>
    <w:basedOn w:val="Normal"/>
    <w:link w:val="HeaderChar"/>
    <w:uiPriority w:val="99"/>
    <w:unhideWhenUsed/>
    <w:rsid w:val="00820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36E"/>
  </w:style>
  <w:style w:type="paragraph" w:styleId="Footer">
    <w:name w:val="footer"/>
    <w:basedOn w:val="Normal"/>
    <w:link w:val="FooterChar"/>
    <w:uiPriority w:val="99"/>
    <w:unhideWhenUsed/>
    <w:rsid w:val="00820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36E"/>
  </w:style>
  <w:style w:type="character" w:styleId="CommentReference">
    <w:name w:val="annotation reference"/>
    <w:basedOn w:val="DefaultParagraphFont"/>
    <w:uiPriority w:val="99"/>
    <w:semiHidden/>
    <w:unhideWhenUsed/>
    <w:rsid w:val="004152D2"/>
    <w:rPr>
      <w:sz w:val="16"/>
      <w:szCs w:val="16"/>
    </w:rPr>
  </w:style>
  <w:style w:type="paragraph" w:styleId="CommentText">
    <w:name w:val="annotation text"/>
    <w:basedOn w:val="Normal"/>
    <w:link w:val="CommentTextChar"/>
    <w:uiPriority w:val="99"/>
    <w:semiHidden/>
    <w:unhideWhenUsed/>
    <w:rsid w:val="004152D2"/>
    <w:pPr>
      <w:spacing w:line="240" w:lineRule="auto"/>
    </w:pPr>
    <w:rPr>
      <w:sz w:val="20"/>
      <w:szCs w:val="20"/>
    </w:rPr>
  </w:style>
  <w:style w:type="character" w:customStyle="1" w:styleId="CommentTextChar">
    <w:name w:val="Comment Text Char"/>
    <w:basedOn w:val="DefaultParagraphFont"/>
    <w:link w:val="CommentText"/>
    <w:uiPriority w:val="99"/>
    <w:semiHidden/>
    <w:rsid w:val="004152D2"/>
    <w:rPr>
      <w:sz w:val="20"/>
      <w:szCs w:val="20"/>
    </w:rPr>
  </w:style>
  <w:style w:type="paragraph" w:styleId="BalloonText">
    <w:name w:val="Balloon Text"/>
    <w:basedOn w:val="Normal"/>
    <w:link w:val="BalloonTextChar"/>
    <w:uiPriority w:val="99"/>
    <w:semiHidden/>
    <w:unhideWhenUsed/>
    <w:rsid w:val="00415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2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83124"/>
    <w:rPr>
      <w:b/>
      <w:bCs/>
    </w:rPr>
  </w:style>
  <w:style w:type="character" w:customStyle="1" w:styleId="CommentSubjectChar">
    <w:name w:val="Comment Subject Char"/>
    <w:basedOn w:val="CommentTextChar"/>
    <w:link w:val="CommentSubject"/>
    <w:uiPriority w:val="99"/>
    <w:semiHidden/>
    <w:rsid w:val="00A83124"/>
    <w:rPr>
      <w:b/>
      <w:bCs/>
      <w:sz w:val="20"/>
      <w:szCs w:val="20"/>
    </w:rPr>
  </w:style>
  <w:style w:type="character" w:styleId="Hyperlink">
    <w:name w:val="Hyperlink"/>
    <w:basedOn w:val="DefaultParagraphFont"/>
    <w:uiPriority w:val="99"/>
    <w:unhideWhenUsed/>
    <w:rsid w:val="005F4EBC"/>
    <w:rPr>
      <w:color w:val="0000FF" w:themeColor="hyperlink"/>
      <w:u w:val="single"/>
    </w:rPr>
  </w:style>
  <w:style w:type="character" w:styleId="UnresolvedMention">
    <w:name w:val="Unresolved Mention"/>
    <w:basedOn w:val="DefaultParagraphFont"/>
    <w:uiPriority w:val="99"/>
    <w:semiHidden/>
    <w:unhideWhenUsed/>
    <w:rsid w:val="005F4EBC"/>
    <w:rPr>
      <w:color w:val="605E5C"/>
      <w:shd w:val="clear" w:color="auto" w:fill="E1DFDD"/>
    </w:rPr>
  </w:style>
  <w:style w:type="table" w:styleId="TableGrid">
    <w:name w:val="Table Grid"/>
    <w:basedOn w:val="TableNormal"/>
    <w:uiPriority w:val="59"/>
    <w:rsid w:val="00702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054B"/>
    <w:rPr>
      <w:color w:val="800080" w:themeColor="followedHyperlink"/>
      <w:u w:val="single"/>
    </w:rPr>
  </w:style>
  <w:style w:type="paragraph" w:styleId="NormalWeb">
    <w:name w:val="Normal (Web)"/>
    <w:basedOn w:val="Normal"/>
    <w:uiPriority w:val="99"/>
    <w:unhideWhenUsed/>
    <w:rsid w:val="000905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3365">
      <w:bodyDiv w:val="1"/>
      <w:marLeft w:val="0"/>
      <w:marRight w:val="0"/>
      <w:marTop w:val="0"/>
      <w:marBottom w:val="0"/>
      <w:divBdr>
        <w:top w:val="none" w:sz="0" w:space="0" w:color="auto"/>
        <w:left w:val="none" w:sz="0" w:space="0" w:color="auto"/>
        <w:bottom w:val="none" w:sz="0" w:space="0" w:color="auto"/>
        <w:right w:val="none" w:sz="0" w:space="0" w:color="auto"/>
      </w:divBdr>
      <w:divsChild>
        <w:div w:id="877473743">
          <w:marLeft w:val="0"/>
          <w:marRight w:val="0"/>
          <w:marTop w:val="0"/>
          <w:marBottom w:val="0"/>
          <w:divBdr>
            <w:top w:val="none" w:sz="0" w:space="0" w:color="auto"/>
            <w:left w:val="none" w:sz="0" w:space="0" w:color="auto"/>
            <w:bottom w:val="none" w:sz="0" w:space="0" w:color="auto"/>
            <w:right w:val="none" w:sz="0" w:space="0" w:color="auto"/>
          </w:divBdr>
          <w:divsChild>
            <w:div w:id="1848447232">
              <w:marLeft w:val="0"/>
              <w:marRight w:val="0"/>
              <w:marTop w:val="0"/>
              <w:marBottom w:val="0"/>
              <w:divBdr>
                <w:top w:val="none" w:sz="0" w:space="0" w:color="auto"/>
                <w:left w:val="none" w:sz="0" w:space="0" w:color="auto"/>
                <w:bottom w:val="none" w:sz="0" w:space="0" w:color="auto"/>
                <w:right w:val="none" w:sz="0" w:space="0" w:color="auto"/>
              </w:divBdr>
              <w:divsChild>
                <w:div w:id="13893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1123">
      <w:bodyDiv w:val="1"/>
      <w:marLeft w:val="0"/>
      <w:marRight w:val="0"/>
      <w:marTop w:val="0"/>
      <w:marBottom w:val="0"/>
      <w:divBdr>
        <w:top w:val="none" w:sz="0" w:space="0" w:color="auto"/>
        <w:left w:val="none" w:sz="0" w:space="0" w:color="auto"/>
        <w:bottom w:val="none" w:sz="0" w:space="0" w:color="auto"/>
        <w:right w:val="none" w:sz="0" w:space="0" w:color="auto"/>
      </w:divBdr>
      <w:divsChild>
        <w:div w:id="1184320570">
          <w:marLeft w:val="0"/>
          <w:marRight w:val="0"/>
          <w:marTop w:val="0"/>
          <w:marBottom w:val="0"/>
          <w:divBdr>
            <w:top w:val="none" w:sz="0" w:space="0" w:color="auto"/>
            <w:left w:val="none" w:sz="0" w:space="0" w:color="auto"/>
            <w:bottom w:val="none" w:sz="0" w:space="0" w:color="auto"/>
            <w:right w:val="none" w:sz="0" w:space="0" w:color="auto"/>
          </w:divBdr>
          <w:divsChild>
            <w:div w:id="918903637">
              <w:marLeft w:val="0"/>
              <w:marRight w:val="0"/>
              <w:marTop w:val="0"/>
              <w:marBottom w:val="0"/>
              <w:divBdr>
                <w:top w:val="none" w:sz="0" w:space="0" w:color="auto"/>
                <w:left w:val="none" w:sz="0" w:space="0" w:color="auto"/>
                <w:bottom w:val="none" w:sz="0" w:space="0" w:color="auto"/>
                <w:right w:val="none" w:sz="0" w:space="0" w:color="auto"/>
              </w:divBdr>
              <w:divsChild>
                <w:div w:id="395588726">
                  <w:marLeft w:val="0"/>
                  <w:marRight w:val="0"/>
                  <w:marTop w:val="0"/>
                  <w:marBottom w:val="0"/>
                  <w:divBdr>
                    <w:top w:val="none" w:sz="0" w:space="0" w:color="auto"/>
                    <w:left w:val="none" w:sz="0" w:space="0" w:color="auto"/>
                    <w:bottom w:val="none" w:sz="0" w:space="0" w:color="auto"/>
                    <w:right w:val="none" w:sz="0" w:space="0" w:color="auto"/>
                  </w:divBdr>
                </w:div>
              </w:divsChild>
            </w:div>
            <w:div w:id="476341616">
              <w:marLeft w:val="0"/>
              <w:marRight w:val="0"/>
              <w:marTop w:val="0"/>
              <w:marBottom w:val="0"/>
              <w:divBdr>
                <w:top w:val="none" w:sz="0" w:space="0" w:color="auto"/>
                <w:left w:val="none" w:sz="0" w:space="0" w:color="auto"/>
                <w:bottom w:val="none" w:sz="0" w:space="0" w:color="auto"/>
                <w:right w:val="none" w:sz="0" w:space="0" w:color="auto"/>
              </w:divBdr>
              <w:divsChild>
                <w:div w:id="1624262421">
                  <w:marLeft w:val="0"/>
                  <w:marRight w:val="0"/>
                  <w:marTop w:val="0"/>
                  <w:marBottom w:val="0"/>
                  <w:divBdr>
                    <w:top w:val="none" w:sz="0" w:space="0" w:color="auto"/>
                    <w:left w:val="none" w:sz="0" w:space="0" w:color="auto"/>
                    <w:bottom w:val="none" w:sz="0" w:space="0" w:color="auto"/>
                    <w:right w:val="none" w:sz="0" w:space="0" w:color="auto"/>
                  </w:divBdr>
                </w:div>
              </w:divsChild>
            </w:div>
            <w:div w:id="1981884959">
              <w:marLeft w:val="0"/>
              <w:marRight w:val="0"/>
              <w:marTop w:val="0"/>
              <w:marBottom w:val="0"/>
              <w:divBdr>
                <w:top w:val="none" w:sz="0" w:space="0" w:color="auto"/>
                <w:left w:val="none" w:sz="0" w:space="0" w:color="auto"/>
                <w:bottom w:val="none" w:sz="0" w:space="0" w:color="auto"/>
                <w:right w:val="none" w:sz="0" w:space="0" w:color="auto"/>
              </w:divBdr>
              <w:divsChild>
                <w:div w:id="603735178">
                  <w:marLeft w:val="0"/>
                  <w:marRight w:val="0"/>
                  <w:marTop w:val="0"/>
                  <w:marBottom w:val="0"/>
                  <w:divBdr>
                    <w:top w:val="none" w:sz="0" w:space="0" w:color="auto"/>
                    <w:left w:val="none" w:sz="0" w:space="0" w:color="auto"/>
                    <w:bottom w:val="none" w:sz="0" w:space="0" w:color="auto"/>
                    <w:right w:val="none" w:sz="0" w:space="0" w:color="auto"/>
                  </w:divBdr>
                </w:div>
              </w:divsChild>
            </w:div>
            <w:div w:id="676925806">
              <w:marLeft w:val="0"/>
              <w:marRight w:val="0"/>
              <w:marTop w:val="0"/>
              <w:marBottom w:val="0"/>
              <w:divBdr>
                <w:top w:val="none" w:sz="0" w:space="0" w:color="auto"/>
                <w:left w:val="none" w:sz="0" w:space="0" w:color="auto"/>
                <w:bottom w:val="none" w:sz="0" w:space="0" w:color="auto"/>
                <w:right w:val="none" w:sz="0" w:space="0" w:color="auto"/>
              </w:divBdr>
              <w:divsChild>
                <w:div w:id="18949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6002">
          <w:marLeft w:val="0"/>
          <w:marRight w:val="0"/>
          <w:marTop w:val="0"/>
          <w:marBottom w:val="0"/>
          <w:divBdr>
            <w:top w:val="none" w:sz="0" w:space="0" w:color="auto"/>
            <w:left w:val="none" w:sz="0" w:space="0" w:color="auto"/>
            <w:bottom w:val="none" w:sz="0" w:space="0" w:color="auto"/>
            <w:right w:val="none" w:sz="0" w:space="0" w:color="auto"/>
          </w:divBdr>
          <w:divsChild>
            <w:div w:id="1964653713">
              <w:marLeft w:val="0"/>
              <w:marRight w:val="0"/>
              <w:marTop w:val="0"/>
              <w:marBottom w:val="0"/>
              <w:divBdr>
                <w:top w:val="none" w:sz="0" w:space="0" w:color="auto"/>
                <w:left w:val="none" w:sz="0" w:space="0" w:color="auto"/>
                <w:bottom w:val="none" w:sz="0" w:space="0" w:color="auto"/>
                <w:right w:val="none" w:sz="0" w:space="0" w:color="auto"/>
              </w:divBdr>
              <w:divsChild>
                <w:div w:id="17332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024">
      <w:bodyDiv w:val="1"/>
      <w:marLeft w:val="0"/>
      <w:marRight w:val="0"/>
      <w:marTop w:val="0"/>
      <w:marBottom w:val="0"/>
      <w:divBdr>
        <w:top w:val="none" w:sz="0" w:space="0" w:color="auto"/>
        <w:left w:val="none" w:sz="0" w:space="0" w:color="auto"/>
        <w:bottom w:val="none" w:sz="0" w:space="0" w:color="auto"/>
        <w:right w:val="none" w:sz="0" w:space="0" w:color="auto"/>
      </w:divBdr>
      <w:divsChild>
        <w:div w:id="1527216054">
          <w:marLeft w:val="0"/>
          <w:marRight w:val="0"/>
          <w:marTop w:val="0"/>
          <w:marBottom w:val="0"/>
          <w:divBdr>
            <w:top w:val="none" w:sz="0" w:space="0" w:color="auto"/>
            <w:left w:val="none" w:sz="0" w:space="0" w:color="auto"/>
            <w:bottom w:val="none" w:sz="0" w:space="0" w:color="auto"/>
            <w:right w:val="none" w:sz="0" w:space="0" w:color="auto"/>
          </w:divBdr>
          <w:divsChild>
            <w:div w:id="899438944">
              <w:marLeft w:val="0"/>
              <w:marRight w:val="0"/>
              <w:marTop w:val="0"/>
              <w:marBottom w:val="0"/>
              <w:divBdr>
                <w:top w:val="none" w:sz="0" w:space="0" w:color="auto"/>
                <w:left w:val="none" w:sz="0" w:space="0" w:color="auto"/>
                <w:bottom w:val="none" w:sz="0" w:space="0" w:color="auto"/>
                <w:right w:val="none" w:sz="0" w:space="0" w:color="auto"/>
              </w:divBdr>
              <w:divsChild>
                <w:div w:id="20390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elfare@craignishboatclub.org.uk" TargetMode="External"/><Relationship Id="rId4" Type="http://schemas.openxmlformats.org/officeDocument/2006/relationships/settings" Target="settings.xml"/><Relationship Id="rId9" Type="http://schemas.openxmlformats.org/officeDocument/2006/relationships/hyperlink" Target="http://www.craignishboat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BF2F-AC5B-46BE-8430-575A157A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Day</dc:creator>
  <cp:lastModifiedBy>Philip Price</cp:lastModifiedBy>
  <cp:revision>2</cp:revision>
  <cp:lastPrinted>2017-09-26T12:10:00Z</cp:lastPrinted>
  <dcterms:created xsi:type="dcterms:W3CDTF">2023-10-23T20:10:00Z</dcterms:created>
  <dcterms:modified xsi:type="dcterms:W3CDTF">2023-10-23T20:10:00Z</dcterms:modified>
</cp:coreProperties>
</file>